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6" w:type="dxa"/>
        <w:tblLook w:val="04A0" w:firstRow="1" w:lastRow="0" w:firstColumn="1" w:lastColumn="0" w:noHBand="0" w:noVBand="1"/>
      </w:tblPr>
      <w:tblGrid>
        <w:gridCol w:w="9786"/>
      </w:tblGrid>
      <w:tr w:rsidR="00630584" w:rsidRPr="00B70933" w:rsidTr="00A63546">
        <w:trPr>
          <w:trHeight w:val="1644"/>
        </w:trPr>
        <w:tc>
          <w:tcPr>
            <w:tcW w:w="9786" w:type="dxa"/>
            <w:shd w:val="clear" w:color="auto" w:fill="auto"/>
          </w:tcPr>
          <w:p w:rsidR="00630584" w:rsidRPr="008970F2" w:rsidRDefault="00A63546" w:rsidP="00630584">
            <w:pPr>
              <w:tabs>
                <w:tab w:val="left" w:pos="0"/>
                <w:tab w:val="left" w:pos="709"/>
                <w:tab w:val="right" w:pos="8505"/>
              </w:tabs>
              <w:jc w:val="both"/>
              <w:rPr>
                <w:rFonts w:ascii="Arial" w:hAnsi="Arial" w:cs="Arial"/>
                <w:snapToGrid/>
              </w:rPr>
            </w:pPr>
            <w:r w:rsidRPr="008970F2">
              <w:rPr>
                <w:rFonts w:ascii="Arial" w:hAnsi="Arial" w:cs="Arial"/>
              </w:rPr>
              <w:t xml:space="preserve">Itt a következő lehetőség a </w:t>
            </w:r>
            <w:r w:rsidRPr="008970F2">
              <w:rPr>
                <w:rFonts w:ascii="Arial" w:hAnsi="Arial" w:cs="Arial"/>
                <w:bCs/>
              </w:rPr>
              <w:t>hosszú távú turistautak</w:t>
            </w:r>
            <w:r w:rsidR="00AF0D5E" w:rsidRPr="008970F2">
              <w:rPr>
                <w:rFonts w:ascii="Arial" w:hAnsi="Arial" w:cs="Arial"/>
                <w:bCs/>
              </w:rPr>
              <w:t>at</w:t>
            </w:r>
            <w:r w:rsidRPr="008970F2">
              <w:rPr>
                <w:rFonts w:ascii="Arial" w:hAnsi="Arial" w:cs="Arial"/>
                <w:bCs/>
              </w:rPr>
              <w:t xml:space="preserve"> illetve az egyhetes túrákat kedvelőknek.</w:t>
            </w:r>
            <w:r w:rsidR="00630584" w:rsidRPr="008970F2">
              <w:rPr>
                <w:rFonts w:ascii="Arial" w:hAnsi="Arial" w:cs="Arial"/>
                <w:bCs/>
              </w:rPr>
              <w:t xml:space="preserve"> </w:t>
            </w:r>
            <w:r w:rsidR="00630584" w:rsidRPr="008970F2">
              <w:rPr>
                <w:rFonts w:ascii="Arial" w:hAnsi="Arial" w:cs="Arial"/>
              </w:rPr>
              <w:t xml:space="preserve">A turisták által kevésbé preferált Börzsönyi Kéktúráról méltatlan lenne azt állítani, hogy kevesebb élményt tartogat, mint a hegység magasabb részein vezető, kilátásokban bővelkedő túra utak. Tény, hogy kevesebb panorámát fog elénk tárni, de viszonzásul csönddel teli erdőkben, vadregényes völgyekben és virágos réteken élhetjük át egy vándorút igazi hangulatát. Az 1980 óta létező út négy évtizede vezeti el a túrázókat a hegység kevésbé járt részeire, 2008-tól pedig már túramozgalom keretében is bejárhatjuk a nyomvonalát. Teljesítésével nem csupán oklevelet és kitűzőt kapunk, hanem megismerhetjük a környék egy olyan rejtett és izgalmas arcát is, amelyet a legtöbb hátizsákos turista nem ismer. (például: </w:t>
            </w:r>
            <w:hyperlink r:id="rId8" w:tgtFrame="_blank" w:history="1">
              <w:r w:rsidR="00630584" w:rsidRPr="008970F2">
                <w:rPr>
                  <w:rStyle w:val="Hiperhivatkozs"/>
                  <w:rFonts w:ascii="Arial" w:hAnsi="Arial" w:cs="Arial"/>
                  <w:color w:val="auto"/>
                  <w:u w:val="none"/>
                </w:rPr>
                <w:t>Drégely</w:t>
              </w:r>
            </w:hyperlink>
            <w:r w:rsidR="00630584" w:rsidRPr="008970F2">
              <w:rPr>
                <w:rFonts w:ascii="Arial" w:hAnsi="Arial" w:cs="Arial"/>
              </w:rPr>
              <w:t xml:space="preserve"> látványos vára, illetve a vadregényes Csarna-völgy) A Börzsönyi kék útvonalhoz teszünk hozzá még kb. 50 km-t a Börzsöny egyéb túraútvonalaiból és egy kicsit a Cserhátból, azért, hogy a hét minden napjára jusson egy-egy szép túra.</w:t>
            </w:r>
            <w:r w:rsidR="00630584" w:rsidRPr="008970F2">
              <w:rPr>
                <w:rFonts w:ascii="Arial" w:hAnsi="Arial" w:cs="Arial"/>
                <w:snapToGrid/>
              </w:rPr>
              <w:t xml:space="preserv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644"/>
            </w:tblGrid>
            <w:tr w:rsidR="00630584" w:rsidTr="002730EE">
              <w:tc>
                <w:tcPr>
                  <w:tcW w:w="4780" w:type="dxa"/>
                </w:tcPr>
                <w:p w:rsidR="00630584" w:rsidRDefault="00630584" w:rsidP="00630584">
                  <w:pPr>
                    <w:tabs>
                      <w:tab w:val="left" w:pos="0"/>
                      <w:tab w:val="left" w:pos="709"/>
                      <w:tab w:val="right" w:pos="8505"/>
                    </w:tabs>
                    <w:jc w:val="both"/>
                    <w:rPr>
                      <w:rFonts w:ascii="Arial" w:hAnsi="Arial" w:cs="Arial"/>
                      <w:bCs/>
                      <w:sz w:val="24"/>
                      <w:szCs w:val="24"/>
                    </w:rPr>
                  </w:pPr>
                  <w:r>
                    <w:rPr>
                      <w:rFonts w:ascii="pt-serif" w:hAnsi="pt-serif" w:cs="Helvetica"/>
                      <w:noProof/>
                      <w:color w:val="1D1E1F"/>
                    </w:rPr>
                    <w:drawing>
                      <wp:inline distT="0" distB="0" distL="0" distR="0" wp14:anchorId="2A28F492" wp14:editId="003B590A">
                        <wp:extent cx="2988000" cy="2239008"/>
                        <wp:effectExtent l="0" t="0" r="3175" b="9525"/>
                        <wp:docPr id="3" name="Kép 3" descr="Fotó: Lánczi Pé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ó: Lánczi Pé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8000" cy="2239008"/>
                                </a:xfrm>
                                <a:prstGeom prst="rect">
                                  <a:avLst/>
                                </a:prstGeom>
                                <a:noFill/>
                                <a:ln>
                                  <a:noFill/>
                                </a:ln>
                              </pic:spPr>
                            </pic:pic>
                          </a:graphicData>
                        </a:graphic>
                      </wp:inline>
                    </w:drawing>
                  </w:r>
                </w:p>
              </w:tc>
              <w:tc>
                <w:tcPr>
                  <w:tcW w:w="4780" w:type="dxa"/>
                </w:tcPr>
                <w:p w:rsidR="00630584" w:rsidRPr="008F17AE" w:rsidRDefault="00630584" w:rsidP="00630584">
                  <w:pPr>
                    <w:tabs>
                      <w:tab w:val="left" w:pos="0"/>
                      <w:tab w:val="left" w:pos="709"/>
                      <w:tab w:val="right" w:pos="8505"/>
                    </w:tabs>
                    <w:jc w:val="center"/>
                    <w:rPr>
                      <w:rFonts w:ascii="Calibri" w:hAnsi="Calibri"/>
                      <w:b/>
                      <w:color w:val="0070C0"/>
                      <w:sz w:val="32"/>
                      <w:u w:val="single"/>
                    </w:rPr>
                  </w:pPr>
                  <w:r w:rsidRPr="008F17AE">
                    <w:rPr>
                      <w:rFonts w:ascii="Calibri" w:hAnsi="Calibri"/>
                      <w:b/>
                      <w:bCs/>
                      <w:color w:val="0070C0"/>
                      <w:kern w:val="36"/>
                      <w:sz w:val="40"/>
                      <w:szCs w:val="27"/>
                    </w:rPr>
                    <w:t>B</w:t>
                  </w:r>
                  <w:r>
                    <w:rPr>
                      <w:rFonts w:ascii="Calibri" w:hAnsi="Calibri"/>
                      <w:b/>
                      <w:bCs/>
                      <w:color w:val="0070C0"/>
                      <w:kern w:val="36"/>
                      <w:sz w:val="40"/>
                      <w:szCs w:val="27"/>
                    </w:rPr>
                    <w:t>örzsönyi Kék +!  gyalogt</w:t>
                  </w:r>
                  <w:r w:rsidRPr="008F17AE">
                    <w:rPr>
                      <w:rFonts w:ascii="Calibri" w:hAnsi="Calibri"/>
                      <w:b/>
                      <w:bCs/>
                      <w:color w:val="0070C0"/>
                      <w:kern w:val="36"/>
                      <w:sz w:val="40"/>
                      <w:szCs w:val="27"/>
                    </w:rPr>
                    <w:t>úra</w:t>
                  </w:r>
                </w:p>
                <w:p w:rsidR="00630584" w:rsidRDefault="00630584" w:rsidP="00630584">
                  <w:pPr>
                    <w:spacing w:line="276" w:lineRule="auto"/>
                    <w:jc w:val="both"/>
                    <w:rPr>
                      <w:rFonts w:ascii="Arial" w:hAnsi="Arial" w:cs="Arial"/>
                      <w:b/>
                      <w:sz w:val="24"/>
                      <w:szCs w:val="24"/>
                    </w:rPr>
                  </w:pPr>
                </w:p>
                <w:p w:rsidR="00630584" w:rsidRPr="008970F2" w:rsidRDefault="00630584" w:rsidP="00630584">
                  <w:pPr>
                    <w:spacing w:line="276" w:lineRule="auto"/>
                    <w:jc w:val="both"/>
                    <w:rPr>
                      <w:rFonts w:ascii="Arial" w:hAnsi="Arial" w:cs="Arial"/>
                      <w:sz w:val="26"/>
                      <w:szCs w:val="26"/>
                    </w:rPr>
                  </w:pPr>
                  <w:r w:rsidRPr="008970F2">
                    <w:rPr>
                      <w:rFonts w:ascii="Arial" w:hAnsi="Arial" w:cs="Arial"/>
                      <w:sz w:val="26"/>
                      <w:szCs w:val="26"/>
                    </w:rPr>
                    <w:t>indulás: 2020. május 18. /hétfő/ 7</w:t>
                  </w:r>
                  <w:r w:rsidRPr="008970F2">
                    <w:rPr>
                      <w:rFonts w:ascii="Arial" w:hAnsi="Arial" w:cs="Arial"/>
                      <w:sz w:val="26"/>
                      <w:szCs w:val="26"/>
                      <w:u w:val="single"/>
                      <w:vertAlign w:val="superscript"/>
                    </w:rPr>
                    <w:t>00</w:t>
                  </w:r>
                  <w:r w:rsidRPr="008970F2">
                    <w:rPr>
                      <w:rFonts w:ascii="Arial" w:hAnsi="Arial" w:cs="Arial"/>
                      <w:sz w:val="26"/>
                      <w:szCs w:val="26"/>
                    </w:rPr>
                    <w:t>-kor a CsDKK parkolótól</w:t>
                  </w:r>
                </w:p>
                <w:p w:rsidR="00630584" w:rsidRPr="008970F2" w:rsidRDefault="00630584" w:rsidP="00630584">
                  <w:pPr>
                    <w:spacing w:line="276" w:lineRule="auto"/>
                    <w:jc w:val="both"/>
                    <w:rPr>
                      <w:rFonts w:ascii="Arial" w:hAnsi="Arial" w:cs="Arial"/>
                      <w:sz w:val="26"/>
                      <w:szCs w:val="26"/>
                    </w:rPr>
                  </w:pPr>
                </w:p>
                <w:p w:rsidR="00630584" w:rsidRPr="008970F2" w:rsidRDefault="00630584" w:rsidP="00630584">
                  <w:pPr>
                    <w:spacing w:line="276" w:lineRule="auto"/>
                    <w:jc w:val="both"/>
                    <w:rPr>
                      <w:rFonts w:ascii="Arial" w:hAnsi="Arial" w:cs="Arial"/>
                      <w:sz w:val="26"/>
                      <w:szCs w:val="26"/>
                    </w:rPr>
                  </w:pPr>
                  <w:r w:rsidRPr="008970F2">
                    <w:rPr>
                      <w:rFonts w:ascii="Arial" w:hAnsi="Arial" w:cs="Arial"/>
                      <w:sz w:val="26"/>
                      <w:szCs w:val="26"/>
                    </w:rPr>
                    <w:t>hazaérkezés: 2020. május 24. /vasárnap/ kb. 17</w:t>
                  </w:r>
                  <w:r w:rsidRPr="008970F2">
                    <w:rPr>
                      <w:rFonts w:ascii="Arial" w:hAnsi="Arial" w:cs="Arial"/>
                      <w:sz w:val="26"/>
                      <w:szCs w:val="26"/>
                      <w:u w:val="single"/>
                      <w:vertAlign w:val="superscript"/>
                    </w:rPr>
                    <w:t>00</w:t>
                  </w:r>
                  <w:r w:rsidRPr="008970F2">
                    <w:rPr>
                      <w:rFonts w:ascii="Arial" w:hAnsi="Arial" w:cs="Arial"/>
                      <w:sz w:val="26"/>
                      <w:szCs w:val="26"/>
                    </w:rPr>
                    <w:t>-ra Paksra</w:t>
                  </w:r>
                </w:p>
                <w:p w:rsidR="00630584" w:rsidRDefault="00630584" w:rsidP="00630584">
                  <w:pPr>
                    <w:tabs>
                      <w:tab w:val="left" w:pos="0"/>
                      <w:tab w:val="left" w:pos="709"/>
                      <w:tab w:val="right" w:pos="8505"/>
                    </w:tabs>
                    <w:jc w:val="both"/>
                    <w:rPr>
                      <w:rFonts w:ascii="Arial" w:hAnsi="Arial" w:cs="Arial"/>
                      <w:bCs/>
                      <w:sz w:val="24"/>
                      <w:szCs w:val="24"/>
                    </w:rPr>
                  </w:pPr>
                </w:p>
              </w:tc>
            </w:tr>
          </w:tbl>
          <w:p w:rsidR="00630584" w:rsidRPr="00867B85" w:rsidRDefault="00630584" w:rsidP="00666CAF">
            <w:pPr>
              <w:tabs>
                <w:tab w:val="left" w:pos="0"/>
                <w:tab w:val="left" w:pos="709"/>
                <w:tab w:val="right" w:pos="8505"/>
              </w:tabs>
              <w:jc w:val="both"/>
              <w:rPr>
                <w:rFonts w:ascii="Arial" w:hAnsi="Arial" w:cs="Arial"/>
                <w:bCs/>
                <w:sz w:val="24"/>
                <w:szCs w:val="24"/>
              </w:rPr>
            </w:pPr>
          </w:p>
        </w:tc>
      </w:tr>
    </w:tbl>
    <w:p w:rsidR="00193CAE" w:rsidRPr="008970F2" w:rsidRDefault="00193CAE" w:rsidP="00FA6B09">
      <w:pPr>
        <w:spacing w:line="276" w:lineRule="auto"/>
        <w:rPr>
          <w:rFonts w:ascii="Arial" w:hAnsi="Arial" w:cs="Arial"/>
          <w:b/>
          <w:i/>
          <w:szCs w:val="24"/>
          <w:u w:val="single"/>
        </w:rPr>
      </w:pPr>
      <w:r w:rsidRPr="008970F2">
        <w:rPr>
          <w:rFonts w:ascii="Arial" w:hAnsi="Arial" w:cs="Arial"/>
          <w:b/>
          <w:i/>
          <w:szCs w:val="24"/>
          <w:u w:val="single"/>
        </w:rPr>
        <w:t xml:space="preserve">Fontosabb tudnivalók: </w:t>
      </w:r>
      <w:bookmarkStart w:id="0" w:name="_GoBack"/>
      <w:bookmarkEnd w:id="0"/>
    </w:p>
    <w:p w:rsidR="00193CAE" w:rsidRPr="00177B6D" w:rsidRDefault="00193CAE" w:rsidP="00177B6D">
      <w:pPr>
        <w:numPr>
          <w:ilvl w:val="0"/>
          <w:numId w:val="46"/>
        </w:numPr>
        <w:tabs>
          <w:tab w:val="left" w:pos="0"/>
        </w:tabs>
        <w:ind w:left="0"/>
        <w:jc w:val="both"/>
        <w:rPr>
          <w:rFonts w:ascii="Arial" w:hAnsi="Arial" w:cs="Arial"/>
          <w:sz w:val="24"/>
          <w:szCs w:val="22"/>
        </w:rPr>
      </w:pPr>
      <w:r w:rsidRPr="00177B6D">
        <w:rPr>
          <w:rFonts w:ascii="Arial" w:hAnsi="Arial" w:cs="Arial"/>
          <w:sz w:val="24"/>
          <w:szCs w:val="22"/>
        </w:rPr>
        <w:t xml:space="preserve">A túraútvonal hossza: </w:t>
      </w:r>
      <w:r w:rsidR="00A14F98" w:rsidRPr="00177B6D">
        <w:rPr>
          <w:rFonts w:ascii="Arial" w:hAnsi="Arial" w:cs="Arial"/>
          <w:sz w:val="24"/>
          <w:szCs w:val="22"/>
        </w:rPr>
        <w:t>1</w:t>
      </w:r>
      <w:r w:rsidR="0055699C" w:rsidRPr="00177B6D">
        <w:rPr>
          <w:rFonts w:ascii="Arial" w:hAnsi="Arial" w:cs="Arial"/>
          <w:sz w:val="24"/>
          <w:szCs w:val="22"/>
        </w:rPr>
        <w:t>29</w:t>
      </w:r>
      <w:r w:rsidR="002012C0" w:rsidRPr="00177B6D">
        <w:rPr>
          <w:rFonts w:ascii="Arial" w:hAnsi="Arial" w:cs="Arial"/>
          <w:sz w:val="24"/>
          <w:szCs w:val="22"/>
        </w:rPr>
        <w:t xml:space="preserve"> </w:t>
      </w:r>
      <w:r w:rsidRPr="00177B6D">
        <w:rPr>
          <w:rFonts w:ascii="Arial" w:hAnsi="Arial" w:cs="Arial"/>
          <w:sz w:val="24"/>
          <w:szCs w:val="22"/>
        </w:rPr>
        <w:t>km</w:t>
      </w:r>
      <w:r w:rsidR="00F52822" w:rsidRPr="00177B6D">
        <w:rPr>
          <w:rFonts w:ascii="Arial" w:hAnsi="Arial" w:cs="Arial"/>
          <w:sz w:val="24"/>
          <w:szCs w:val="22"/>
        </w:rPr>
        <w:t xml:space="preserve">, </w:t>
      </w:r>
      <w:r w:rsidR="00E36F75" w:rsidRPr="00177B6D">
        <w:rPr>
          <w:rFonts w:ascii="Arial" w:hAnsi="Arial" w:cs="Arial"/>
          <w:sz w:val="24"/>
          <w:szCs w:val="22"/>
        </w:rPr>
        <w:t>s</w:t>
      </w:r>
      <w:r w:rsidRPr="00177B6D">
        <w:rPr>
          <w:rFonts w:ascii="Arial" w:hAnsi="Arial" w:cs="Arial"/>
          <w:sz w:val="24"/>
          <w:szCs w:val="22"/>
        </w:rPr>
        <w:t xml:space="preserve">zintemelkedés: </w:t>
      </w:r>
      <w:r w:rsidR="0055699C" w:rsidRPr="00177B6D">
        <w:rPr>
          <w:rFonts w:ascii="Arial" w:hAnsi="Arial" w:cs="Arial"/>
          <w:sz w:val="24"/>
          <w:szCs w:val="22"/>
        </w:rPr>
        <w:t xml:space="preserve">4180 </w:t>
      </w:r>
      <w:r w:rsidRPr="00177B6D">
        <w:rPr>
          <w:rFonts w:ascii="Arial" w:hAnsi="Arial" w:cs="Arial"/>
          <w:sz w:val="24"/>
          <w:szCs w:val="22"/>
        </w:rPr>
        <w:t>m</w:t>
      </w:r>
    </w:p>
    <w:p w:rsidR="00193CAE" w:rsidRPr="00177B6D" w:rsidRDefault="00193CAE" w:rsidP="00177B6D">
      <w:pPr>
        <w:numPr>
          <w:ilvl w:val="0"/>
          <w:numId w:val="46"/>
        </w:numPr>
        <w:tabs>
          <w:tab w:val="left" w:pos="0"/>
        </w:tabs>
        <w:ind w:left="0"/>
        <w:jc w:val="both"/>
        <w:rPr>
          <w:rFonts w:ascii="Arial" w:hAnsi="Arial" w:cs="Arial"/>
          <w:sz w:val="24"/>
          <w:szCs w:val="22"/>
        </w:rPr>
      </w:pPr>
      <w:r w:rsidRPr="00177B6D">
        <w:rPr>
          <w:rFonts w:ascii="Arial" w:hAnsi="Arial" w:cs="Arial"/>
          <w:sz w:val="24"/>
          <w:szCs w:val="22"/>
        </w:rPr>
        <w:t>Nehézségi fokozat:</w:t>
      </w:r>
      <w:r w:rsidR="00867B85" w:rsidRPr="00177B6D">
        <w:rPr>
          <w:rFonts w:ascii="Arial" w:hAnsi="Arial" w:cs="Arial"/>
          <w:sz w:val="24"/>
          <w:szCs w:val="22"/>
        </w:rPr>
        <w:t xml:space="preserve"> </w:t>
      </w:r>
      <w:r w:rsidRPr="00177B6D">
        <w:rPr>
          <w:rFonts w:ascii="Arial" w:hAnsi="Arial" w:cs="Arial"/>
          <w:i/>
          <w:sz w:val="24"/>
          <w:szCs w:val="22"/>
        </w:rPr>
        <w:t>kö</w:t>
      </w:r>
      <w:r w:rsidR="002D6857" w:rsidRPr="00177B6D">
        <w:rPr>
          <w:rFonts w:ascii="Arial" w:hAnsi="Arial" w:cs="Arial"/>
          <w:i/>
          <w:sz w:val="24"/>
          <w:szCs w:val="22"/>
        </w:rPr>
        <w:t>nnyű</w:t>
      </w:r>
      <w:r w:rsidR="0055699C" w:rsidRPr="00177B6D">
        <w:rPr>
          <w:rFonts w:ascii="Arial" w:hAnsi="Arial" w:cs="Arial"/>
          <w:i/>
          <w:sz w:val="24"/>
          <w:szCs w:val="22"/>
        </w:rPr>
        <w:t>-közepes</w:t>
      </w:r>
      <w:r w:rsidRPr="00177B6D">
        <w:rPr>
          <w:rFonts w:ascii="Arial" w:hAnsi="Arial" w:cs="Arial"/>
          <w:sz w:val="24"/>
          <w:szCs w:val="22"/>
        </w:rPr>
        <w:t xml:space="preserve"> (</w:t>
      </w:r>
      <w:r w:rsidR="00890A3C" w:rsidRPr="00177B6D">
        <w:rPr>
          <w:rFonts w:ascii="Arial" w:hAnsi="Arial" w:cs="Arial"/>
          <w:sz w:val="24"/>
          <w:szCs w:val="22"/>
        </w:rPr>
        <w:t xml:space="preserve">A napi távok </w:t>
      </w:r>
      <w:r w:rsidR="00586E2B" w:rsidRPr="00177B6D">
        <w:rPr>
          <w:rFonts w:ascii="Arial" w:hAnsi="Arial" w:cs="Arial"/>
          <w:sz w:val="24"/>
          <w:szCs w:val="22"/>
        </w:rPr>
        <w:t xml:space="preserve">közepesek illetve </w:t>
      </w:r>
      <w:r w:rsidR="00B951A7" w:rsidRPr="00177B6D">
        <w:rPr>
          <w:rFonts w:ascii="Arial" w:hAnsi="Arial" w:cs="Arial"/>
          <w:sz w:val="24"/>
          <w:szCs w:val="22"/>
        </w:rPr>
        <w:t>rövidek</w:t>
      </w:r>
      <w:r w:rsidR="005B2F7E" w:rsidRPr="00177B6D">
        <w:rPr>
          <w:rFonts w:ascii="Arial" w:hAnsi="Arial" w:cs="Arial"/>
          <w:sz w:val="24"/>
          <w:szCs w:val="22"/>
        </w:rPr>
        <w:t xml:space="preserve">, a szintemelkedés </w:t>
      </w:r>
      <w:r w:rsidR="00177B6D" w:rsidRPr="00177B6D">
        <w:rPr>
          <w:rFonts w:ascii="Arial" w:hAnsi="Arial" w:cs="Arial"/>
          <w:sz w:val="24"/>
          <w:szCs w:val="22"/>
        </w:rPr>
        <w:t xml:space="preserve">egy-egy nap jelentősebb, de összességében nem sok. </w:t>
      </w:r>
      <w:r w:rsidR="004E653F" w:rsidRPr="00177B6D">
        <w:rPr>
          <w:rFonts w:ascii="Arial" w:hAnsi="Arial" w:cs="Arial"/>
          <w:sz w:val="24"/>
          <w:szCs w:val="22"/>
        </w:rPr>
        <w:t>K</w:t>
      </w:r>
      <w:r w:rsidRPr="00177B6D">
        <w:rPr>
          <w:rFonts w:ascii="Arial" w:hAnsi="Arial" w:cs="Arial"/>
          <w:sz w:val="24"/>
          <w:szCs w:val="22"/>
        </w:rPr>
        <w:t xml:space="preserve">övetelmény a magabiztos mozgáskoordináció, egészséges szervezet és </w:t>
      </w:r>
      <w:r w:rsidR="00BA6DE8" w:rsidRPr="00177B6D">
        <w:rPr>
          <w:rFonts w:ascii="Arial" w:hAnsi="Arial" w:cs="Arial"/>
          <w:sz w:val="24"/>
          <w:szCs w:val="22"/>
        </w:rPr>
        <w:t xml:space="preserve">átlagos </w:t>
      </w:r>
      <w:r w:rsidRPr="00177B6D">
        <w:rPr>
          <w:rFonts w:ascii="Arial" w:hAnsi="Arial" w:cs="Arial"/>
          <w:sz w:val="24"/>
          <w:szCs w:val="22"/>
        </w:rPr>
        <w:t>erőnlét. E</w:t>
      </w:r>
      <w:r w:rsidR="00BA6DE8" w:rsidRPr="00177B6D">
        <w:rPr>
          <w:rFonts w:ascii="Arial" w:hAnsi="Arial" w:cs="Arial"/>
          <w:sz w:val="24"/>
          <w:szCs w:val="22"/>
        </w:rPr>
        <w:t>lvárás a csapatban történő túrázás szabályainak betartása</w:t>
      </w:r>
      <w:r w:rsidRPr="00177B6D">
        <w:rPr>
          <w:rFonts w:ascii="Arial" w:hAnsi="Arial" w:cs="Arial"/>
          <w:sz w:val="24"/>
          <w:szCs w:val="22"/>
        </w:rPr>
        <w:t>.)</w:t>
      </w:r>
    </w:p>
    <w:p w:rsidR="00193CAE" w:rsidRPr="00177B6D" w:rsidRDefault="00193CAE" w:rsidP="00177B6D">
      <w:pPr>
        <w:numPr>
          <w:ilvl w:val="0"/>
          <w:numId w:val="46"/>
        </w:numPr>
        <w:tabs>
          <w:tab w:val="left" w:pos="0"/>
        </w:tabs>
        <w:ind w:left="0"/>
        <w:jc w:val="both"/>
        <w:rPr>
          <w:rFonts w:ascii="Arial" w:hAnsi="Arial" w:cs="Arial"/>
          <w:b/>
          <w:sz w:val="24"/>
          <w:szCs w:val="22"/>
        </w:rPr>
      </w:pPr>
      <w:r w:rsidRPr="00177B6D">
        <w:rPr>
          <w:rFonts w:ascii="Arial" w:hAnsi="Arial" w:cs="Arial"/>
          <w:b/>
          <w:sz w:val="24"/>
          <w:szCs w:val="22"/>
        </w:rPr>
        <w:t xml:space="preserve">A túra </w:t>
      </w:r>
      <w:r w:rsidR="00586E2B" w:rsidRPr="00177B6D">
        <w:rPr>
          <w:rFonts w:ascii="Arial" w:hAnsi="Arial" w:cs="Arial"/>
          <w:b/>
          <w:sz w:val="24"/>
          <w:szCs w:val="22"/>
        </w:rPr>
        <w:t xml:space="preserve">– tervezett - </w:t>
      </w:r>
      <w:r w:rsidRPr="00177B6D">
        <w:rPr>
          <w:rFonts w:ascii="Arial" w:hAnsi="Arial" w:cs="Arial"/>
          <w:b/>
          <w:sz w:val="24"/>
          <w:szCs w:val="22"/>
        </w:rPr>
        <w:t xml:space="preserve">költsége: </w:t>
      </w:r>
      <w:r w:rsidR="001340DA">
        <w:rPr>
          <w:rFonts w:ascii="Arial" w:hAnsi="Arial" w:cs="Arial"/>
          <w:b/>
          <w:sz w:val="24"/>
          <w:szCs w:val="22"/>
        </w:rPr>
        <w:t>58</w:t>
      </w:r>
      <w:r w:rsidR="00B8728B" w:rsidRPr="00177B6D">
        <w:rPr>
          <w:rFonts w:ascii="Arial" w:hAnsi="Arial" w:cs="Arial"/>
          <w:b/>
          <w:sz w:val="24"/>
          <w:szCs w:val="22"/>
        </w:rPr>
        <w:t>.</w:t>
      </w:r>
      <w:r w:rsidR="00742C22" w:rsidRPr="00177B6D">
        <w:rPr>
          <w:rFonts w:ascii="Arial" w:hAnsi="Arial" w:cs="Arial"/>
          <w:b/>
          <w:sz w:val="24"/>
          <w:szCs w:val="22"/>
        </w:rPr>
        <w:t>0</w:t>
      </w:r>
      <w:r w:rsidR="00E1199E" w:rsidRPr="00177B6D">
        <w:rPr>
          <w:rFonts w:ascii="Arial" w:hAnsi="Arial" w:cs="Arial"/>
          <w:b/>
          <w:sz w:val="24"/>
          <w:szCs w:val="22"/>
        </w:rPr>
        <w:t>0</w:t>
      </w:r>
      <w:r w:rsidR="005D7A51" w:rsidRPr="00177B6D">
        <w:rPr>
          <w:rFonts w:ascii="Arial" w:hAnsi="Arial" w:cs="Arial"/>
          <w:b/>
          <w:sz w:val="24"/>
          <w:szCs w:val="22"/>
        </w:rPr>
        <w:t xml:space="preserve">0 </w:t>
      </w:r>
      <w:r w:rsidRPr="00177B6D">
        <w:rPr>
          <w:rFonts w:ascii="Arial" w:hAnsi="Arial" w:cs="Arial"/>
          <w:b/>
          <w:sz w:val="24"/>
          <w:szCs w:val="22"/>
        </w:rPr>
        <w:t xml:space="preserve">Ft </w:t>
      </w:r>
    </w:p>
    <w:p w:rsidR="00B8728B" w:rsidRPr="00177B6D" w:rsidRDefault="00193CAE" w:rsidP="00177B6D">
      <w:pPr>
        <w:tabs>
          <w:tab w:val="left" w:pos="0"/>
        </w:tabs>
        <w:jc w:val="both"/>
        <w:rPr>
          <w:rFonts w:ascii="Arial" w:hAnsi="Arial" w:cs="Arial"/>
          <w:sz w:val="24"/>
          <w:szCs w:val="22"/>
        </w:rPr>
      </w:pPr>
      <w:r w:rsidRPr="00177B6D">
        <w:rPr>
          <w:rFonts w:ascii="Arial" w:hAnsi="Arial" w:cs="Arial"/>
          <w:sz w:val="24"/>
          <w:szCs w:val="22"/>
        </w:rPr>
        <w:t xml:space="preserve">(az ár tartalmazza a szállásköltséget </w:t>
      </w:r>
      <w:r w:rsidR="0087122E" w:rsidRPr="00177B6D">
        <w:rPr>
          <w:rFonts w:ascii="Arial" w:hAnsi="Arial" w:cs="Arial"/>
          <w:sz w:val="24"/>
          <w:szCs w:val="22"/>
        </w:rPr>
        <w:t>6</w:t>
      </w:r>
      <w:r w:rsidRPr="00177B6D">
        <w:rPr>
          <w:rFonts w:ascii="Arial" w:hAnsi="Arial" w:cs="Arial"/>
          <w:sz w:val="24"/>
          <w:szCs w:val="22"/>
        </w:rPr>
        <w:t xml:space="preserve"> éjszakára</w:t>
      </w:r>
      <w:r w:rsidR="00F1585A" w:rsidRPr="00177B6D">
        <w:rPr>
          <w:rFonts w:ascii="Arial" w:hAnsi="Arial" w:cs="Arial"/>
          <w:sz w:val="24"/>
          <w:szCs w:val="22"/>
        </w:rPr>
        <w:t xml:space="preserve"> /</w:t>
      </w:r>
      <w:r w:rsidR="0087122E" w:rsidRPr="00177B6D">
        <w:rPr>
          <w:rFonts w:ascii="Arial" w:hAnsi="Arial" w:cs="Arial"/>
          <w:sz w:val="24"/>
          <w:szCs w:val="22"/>
        </w:rPr>
        <w:t>vendégházba</w:t>
      </w:r>
      <w:r w:rsidR="00586E2B" w:rsidRPr="00177B6D">
        <w:rPr>
          <w:rFonts w:ascii="Arial" w:hAnsi="Arial" w:cs="Arial"/>
          <w:sz w:val="24"/>
          <w:szCs w:val="22"/>
        </w:rPr>
        <w:t xml:space="preserve">n, </w:t>
      </w:r>
      <w:r w:rsidR="00F1585A" w:rsidRPr="00177B6D">
        <w:rPr>
          <w:rFonts w:ascii="Arial" w:hAnsi="Arial" w:cs="Arial"/>
          <w:sz w:val="24"/>
          <w:szCs w:val="22"/>
        </w:rPr>
        <w:t>panzióban 2-3</w:t>
      </w:r>
      <w:r w:rsidR="00D05E81" w:rsidRPr="00177B6D">
        <w:rPr>
          <w:rFonts w:ascii="Arial" w:hAnsi="Arial" w:cs="Arial"/>
          <w:sz w:val="24"/>
          <w:szCs w:val="22"/>
        </w:rPr>
        <w:t xml:space="preserve">-4 </w:t>
      </w:r>
      <w:r w:rsidR="00F1585A" w:rsidRPr="00177B6D">
        <w:rPr>
          <w:rFonts w:ascii="Arial" w:hAnsi="Arial" w:cs="Arial"/>
          <w:sz w:val="24"/>
          <w:szCs w:val="22"/>
        </w:rPr>
        <w:t>ágyas</w:t>
      </w:r>
      <w:r w:rsidR="00200D3E" w:rsidRPr="00177B6D">
        <w:rPr>
          <w:rFonts w:ascii="Arial" w:hAnsi="Arial" w:cs="Arial"/>
          <w:sz w:val="24"/>
          <w:szCs w:val="22"/>
        </w:rPr>
        <w:t xml:space="preserve"> elhelyezés</w:t>
      </w:r>
      <w:r w:rsidR="00F1585A" w:rsidRPr="00177B6D">
        <w:rPr>
          <w:rFonts w:ascii="Arial" w:hAnsi="Arial" w:cs="Arial"/>
          <w:sz w:val="24"/>
          <w:szCs w:val="22"/>
        </w:rPr>
        <w:t>/</w:t>
      </w:r>
      <w:r w:rsidR="001D1EFA" w:rsidRPr="00177B6D">
        <w:rPr>
          <w:rFonts w:ascii="Arial" w:hAnsi="Arial" w:cs="Arial"/>
          <w:sz w:val="24"/>
          <w:szCs w:val="22"/>
        </w:rPr>
        <w:t xml:space="preserve">, </w:t>
      </w:r>
      <w:r w:rsidRPr="00177B6D">
        <w:rPr>
          <w:rFonts w:ascii="Arial" w:hAnsi="Arial" w:cs="Arial"/>
          <w:sz w:val="24"/>
          <w:szCs w:val="22"/>
        </w:rPr>
        <w:t xml:space="preserve">étkezést </w:t>
      </w:r>
      <w:r w:rsidR="00D05E81" w:rsidRPr="00177B6D">
        <w:rPr>
          <w:rFonts w:ascii="Arial" w:hAnsi="Arial" w:cs="Arial"/>
          <w:sz w:val="24"/>
          <w:szCs w:val="22"/>
        </w:rPr>
        <w:t>6</w:t>
      </w:r>
      <w:r w:rsidRPr="00177B6D">
        <w:rPr>
          <w:rFonts w:ascii="Arial" w:hAnsi="Arial" w:cs="Arial"/>
          <w:sz w:val="24"/>
          <w:szCs w:val="22"/>
        </w:rPr>
        <w:t xml:space="preserve"> reggeli + </w:t>
      </w:r>
      <w:r w:rsidR="00D05E81" w:rsidRPr="00177B6D">
        <w:rPr>
          <w:rFonts w:ascii="Arial" w:hAnsi="Arial" w:cs="Arial"/>
          <w:sz w:val="24"/>
          <w:szCs w:val="22"/>
        </w:rPr>
        <w:t>6</w:t>
      </w:r>
      <w:r w:rsidRPr="00177B6D">
        <w:rPr>
          <w:rFonts w:ascii="Arial" w:hAnsi="Arial" w:cs="Arial"/>
          <w:sz w:val="24"/>
          <w:szCs w:val="22"/>
        </w:rPr>
        <w:t xml:space="preserve"> vacsora terjedelemben</w:t>
      </w:r>
      <w:r w:rsidR="00A14F98" w:rsidRPr="00177B6D">
        <w:rPr>
          <w:rFonts w:ascii="Arial" w:hAnsi="Arial" w:cs="Arial"/>
          <w:sz w:val="24"/>
          <w:szCs w:val="22"/>
        </w:rPr>
        <w:t xml:space="preserve">, </w:t>
      </w:r>
      <w:r w:rsidR="00E21A28" w:rsidRPr="00177B6D">
        <w:rPr>
          <w:rFonts w:ascii="Arial" w:hAnsi="Arial" w:cs="Arial"/>
          <w:sz w:val="24"/>
          <w:szCs w:val="22"/>
        </w:rPr>
        <w:t>csomag</w:t>
      </w:r>
      <w:r w:rsidR="00B02413" w:rsidRPr="00177B6D">
        <w:rPr>
          <w:rFonts w:ascii="Arial" w:hAnsi="Arial" w:cs="Arial"/>
          <w:sz w:val="24"/>
          <w:szCs w:val="22"/>
        </w:rPr>
        <w:t>szállítást</w:t>
      </w:r>
      <w:r w:rsidR="00E21A28" w:rsidRPr="00177B6D">
        <w:rPr>
          <w:rFonts w:ascii="Arial" w:hAnsi="Arial" w:cs="Arial"/>
          <w:sz w:val="24"/>
          <w:szCs w:val="22"/>
        </w:rPr>
        <w:t>, helyi közlekedési eszköz használatát</w:t>
      </w:r>
      <w:r w:rsidR="00586E2B" w:rsidRPr="00177B6D">
        <w:rPr>
          <w:rFonts w:ascii="Arial" w:hAnsi="Arial" w:cs="Arial"/>
          <w:sz w:val="24"/>
          <w:szCs w:val="22"/>
        </w:rPr>
        <w:t xml:space="preserve"> /</w:t>
      </w:r>
      <w:r w:rsidR="00586E2B" w:rsidRPr="00177B6D">
        <w:rPr>
          <w:rFonts w:ascii="Arial" w:hAnsi="Arial" w:cs="Arial"/>
          <w:i/>
          <w:sz w:val="24"/>
          <w:szCs w:val="22"/>
        </w:rPr>
        <w:t xml:space="preserve">ennek költsége változhat a megtett </w:t>
      </w:r>
      <w:r w:rsidR="001340DA">
        <w:rPr>
          <w:rFonts w:ascii="Arial" w:hAnsi="Arial" w:cs="Arial"/>
          <w:i/>
          <w:sz w:val="24"/>
          <w:szCs w:val="22"/>
        </w:rPr>
        <w:t xml:space="preserve">távolság </w:t>
      </w:r>
      <w:r w:rsidR="00586E2B" w:rsidRPr="00177B6D">
        <w:rPr>
          <w:rFonts w:ascii="Arial" w:hAnsi="Arial" w:cs="Arial"/>
          <w:i/>
          <w:sz w:val="24"/>
          <w:szCs w:val="22"/>
        </w:rPr>
        <w:t xml:space="preserve">és az </w:t>
      </w:r>
      <w:r w:rsidR="001340DA" w:rsidRPr="00177B6D">
        <w:rPr>
          <w:rFonts w:ascii="Arial" w:hAnsi="Arial" w:cs="Arial"/>
          <w:i/>
          <w:sz w:val="24"/>
          <w:szCs w:val="22"/>
        </w:rPr>
        <w:t>igénybe vevők</w:t>
      </w:r>
      <w:r w:rsidR="00586E2B" w:rsidRPr="00177B6D">
        <w:rPr>
          <w:rFonts w:ascii="Arial" w:hAnsi="Arial" w:cs="Arial"/>
          <w:i/>
          <w:sz w:val="24"/>
          <w:szCs w:val="22"/>
        </w:rPr>
        <w:t xml:space="preserve"> létszám</w:t>
      </w:r>
      <w:r w:rsidR="001340DA">
        <w:rPr>
          <w:rFonts w:ascii="Arial" w:hAnsi="Arial" w:cs="Arial"/>
          <w:i/>
          <w:sz w:val="24"/>
          <w:szCs w:val="22"/>
        </w:rPr>
        <w:t>ától függően</w:t>
      </w:r>
      <w:r w:rsidR="00586E2B" w:rsidRPr="00177B6D">
        <w:rPr>
          <w:rFonts w:ascii="Arial" w:hAnsi="Arial" w:cs="Arial"/>
          <w:sz w:val="24"/>
          <w:szCs w:val="22"/>
        </w:rPr>
        <w:t>/</w:t>
      </w:r>
      <w:r w:rsidR="00AF0D5E" w:rsidRPr="00177B6D">
        <w:rPr>
          <w:rFonts w:ascii="Arial" w:hAnsi="Arial" w:cs="Arial"/>
          <w:sz w:val="24"/>
          <w:szCs w:val="22"/>
        </w:rPr>
        <w:t xml:space="preserve"> </w:t>
      </w:r>
      <w:r w:rsidR="00890A3C" w:rsidRPr="00177B6D">
        <w:rPr>
          <w:rFonts w:ascii="Arial" w:hAnsi="Arial" w:cs="Arial"/>
          <w:sz w:val="24"/>
          <w:szCs w:val="22"/>
        </w:rPr>
        <w:t>és egy csoportprogram költségét</w:t>
      </w:r>
      <w:r w:rsidRPr="00177B6D">
        <w:rPr>
          <w:rFonts w:ascii="Arial" w:hAnsi="Arial" w:cs="Arial"/>
          <w:sz w:val="24"/>
          <w:szCs w:val="22"/>
        </w:rPr>
        <w:t>)</w:t>
      </w:r>
    </w:p>
    <w:p w:rsidR="00193CAE" w:rsidRPr="00177B6D" w:rsidRDefault="00193CAE" w:rsidP="00177B6D">
      <w:pPr>
        <w:numPr>
          <w:ilvl w:val="0"/>
          <w:numId w:val="46"/>
        </w:numPr>
        <w:tabs>
          <w:tab w:val="left" w:pos="0"/>
        </w:tabs>
        <w:ind w:left="0"/>
        <w:jc w:val="both"/>
        <w:rPr>
          <w:rFonts w:ascii="Arial" w:hAnsi="Arial" w:cs="Arial"/>
          <w:sz w:val="24"/>
          <w:szCs w:val="22"/>
        </w:rPr>
      </w:pPr>
      <w:r w:rsidRPr="00177B6D">
        <w:rPr>
          <w:rFonts w:ascii="Arial" w:hAnsi="Arial" w:cs="Arial"/>
          <w:sz w:val="24"/>
          <w:szCs w:val="22"/>
        </w:rPr>
        <w:t>Javasolt az évszaknak és a terepviszonyoknak megfelelő túraöltözet és egyéb felszerelés</w:t>
      </w:r>
      <w:r w:rsidR="001E0CD2" w:rsidRPr="00177B6D">
        <w:rPr>
          <w:rFonts w:ascii="Arial" w:hAnsi="Arial" w:cs="Arial"/>
          <w:sz w:val="24"/>
          <w:szCs w:val="22"/>
        </w:rPr>
        <w:t xml:space="preserve">ek </w:t>
      </w:r>
      <w:r w:rsidRPr="00177B6D">
        <w:rPr>
          <w:rFonts w:ascii="Arial" w:hAnsi="Arial" w:cs="Arial"/>
          <w:sz w:val="24"/>
          <w:szCs w:val="22"/>
        </w:rPr>
        <w:t>hasz</w:t>
      </w:r>
      <w:r w:rsidR="004E653F" w:rsidRPr="00177B6D">
        <w:rPr>
          <w:rFonts w:ascii="Arial" w:hAnsi="Arial" w:cs="Arial"/>
          <w:sz w:val="24"/>
          <w:szCs w:val="22"/>
        </w:rPr>
        <w:t>nálata.</w:t>
      </w:r>
    </w:p>
    <w:p w:rsidR="00193CAE" w:rsidRPr="00177B6D" w:rsidRDefault="004C60D3" w:rsidP="00177B6D">
      <w:pPr>
        <w:numPr>
          <w:ilvl w:val="0"/>
          <w:numId w:val="46"/>
        </w:numPr>
        <w:tabs>
          <w:tab w:val="left" w:pos="0"/>
        </w:tabs>
        <w:ind w:left="0"/>
        <w:jc w:val="both"/>
        <w:rPr>
          <w:rFonts w:ascii="Arial" w:hAnsi="Arial" w:cs="Arial"/>
          <w:sz w:val="24"/>
          <w:szCs w:val="22"/>
        </w:rPr>
      </w:pPr>
      <w:r w:rsidRPr="00177B6D">
        <w:rPr>
          <w:rFonts w:ascii="Arial" w:hAnsi="Arial" w:cs="Arial"/>
          <w:sz w:val="24"/>
          <w:szCs w:val="22"/>
        </w:rPr>
        <w:t xml:space="preserve">A </w:t>
      </w:r>
      <w:r w:rsidR="00193CAE" w:rsidRPr="00177B6D">
        <w:rPr>
          <w:rFonts w:ascii="Arial" w:hAnsi="Arial" w:cs="Arial"/>
          <w:sz w:val="24"/>
          <w:szCs w:val="22"/>
        </w:rPr>
        <w:t>túrán mindenki a saját felelősségére vesz részt.</w:t>
      </w:r>
    </w:p>
    <w:p w:rsidR="00F52822" w:rsidRPr="008970F2" w:rsidRDefault="00F52822" w:rsidP="00FA6B09">
      <w:pPr>
        <w:spacing w:line="276" w:lineRule="auto"/>
        <w:rPr>
          <w:rFonts w:ascii="Arial" w:hAnsi="Arial" w:cs="Arial"/>
          <w:b/>
          <w:i/>
          <w:sz w:val="12"/>
          <w:szCs w:val="16"/>
          <w:u w:val="single"/>
        </w:rPr>
      </w:pPr>
    </w:p>
    <w:p w:rsidR="00471F5D" w:rsidRPr="008970F2" w:rsidRDefault="00471F5D" w:rsidP="00FA6B09">
      <w:pPr>
        <w:spacing w:line="276" w:lineRule="auto"/>
        <w:rPr>
          <w:rFonts w:ascii="Arial" w:hAnsi="Arial" w:cs="Arial"/>
          <w:b/>
          <w:i/>
          <w:szCs w:val="24"/>
          <w:u w:val="single"/>
        </w:rPr>
      </w:pPr>
      <w:r w:rsidRPr="008970F2">
        <w:rPr>
          <w:rFonts w:ascii="Arial" w:hAnsi="Arial" w:cs="Arial"/>
          <w:b/>
          <w:i/>
          <w:szCs w:val="24"/>
          <w:u w:val="single"/>
        </w:rPr>
        <w:t>A</w:t>
      </w:r>
      <w:r w:rsidR="008970F2" w:rsidRPr="008970F2">
        <w:rPr>
          <w:rFonts w:ascii="Arial" w:hAnsi="Arial" w:cs="Arial"/>
          <w:b/>
          <w:i/>
          <w:szCs w:val="24"/>
          <w:u w:val="single"/>
        </w:rPr>
        <w:t xml:space="preserve"> napi </w:t>
      </w:r>
      <w:r w:rsidR="00233222" w:rsidRPr="008970F2">
        <w:rPr>
          <w:rFonts w:ascii="Arial" w:hAnsi="Arial" w:cs="Arial"/>
          <w:b/>
          <w:i/>
          <w:szCs w:val="24"/>
          <w:u w:val="single"/>
        </w:rPr>
        <w:t>gyalogtúr</w:t>
      </w:r>
      <w:r w:rsidR="008970F2" w:rsidRPr="008970F2">
        <w:rPr>
          <w:rFonts w:ascii="Arial" w:hAnsi="Arial" w:cs="Arial"/>
          <w:b/>
          <w:i/>
          <w:szCs w:val="24"/>
          <w:u w:val="single"/>
        </w:rPr>
        <w:t xml:space="preserve">ák </w:t>
      </w:r>
      <w:r w:rsidR="008D106C" w:rsidRPr="008970F2">
        <w:rPr>
          <w:rFonts w:ascii="Arial" w:hAnsi="Arial" w:cs="Arial"/>
          <w:b/>
          <w:i/>
          <w:szCs w:val="24"/>
          <w:u w:val="single"/>
        </w:rPr>
        <w:t>útvonala</w:t>
      </w:r>
      <w:r w:rsidR="00BA6DE8" w:rsidRPr="008970F2">
        <w:rPr>
          <w:rFonts w:ascii="Arial" w:hAnsi="Arial" w:cs="Arial"/>
          <w:b/>
          <w:i/>
          <w:szCs w:val="24"/>
          <w:u w:val="single"/>
        </w:rPr>
        <w:t>, a napi táv és a napi szintemelkedés</w:t>
      </w:r>
      <w:r w:rsidRPr="008970F2">
        <w:rPr>
          <w:rFonts w:ascii="Arial" w:hAnsi="Arial" w:cs="Arial"/>
          <w:b/>
          <w:i/>
          <w:szCs w:val="24"/>
          <w:u w:val="single"/>
        </w:rPr>
        <w:t>:</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34"/>
        <w:gridCol w:w="8164"/>
        <w:gridCol w:w="1134"/>
      </w:tblGrid>
      <w:tr w:rsidR="008970F2" w:rsidRPr="000D3B96" w:rsidTr="00177B6D">
        <w:trPr>
          <w:trHeight w:val="340"/>
          <w:jc w:val="center"/>
        </w:trPr>
        <w:tc>
          <w:tcPr>
            <w:tcW w:w="1134" w:type="dxa"/>
            <w:shd w:val="clear" w:color="auto" w:fill="FABF8F" w:themeFill="accent6" w:themeFillTint="99"/>
          </w:tcPr>
          <w:p w:rsidR="008970F2" w:rsidRPr="008970F2" w:rsidRDefault="008970F2" w:rsidP="001748E4">
            <w:pPr>
              <w:jc w:val="center"/>
              <w:rPr>
                <w:rFonts w:ascii="Arial" w:hAnsi="Arial"/>
              </w:rPr>
            </w:pPr>
            <w:r w:rsidRPr="008970F2">
              <w:rPr>
                <w:rFonts w:ascii="Arial" w:hAnsi="Arial"/>
              </w:rPr>
              <w:t>időpont</w:t>
            </w:r>
          </w:p>
        </w:tc>
        <w:tc>
          <w:tcPr>
            <w:tcW w:w="8164" w:type="dxa"/>
            <w:shd w:val="clear" w:color="auto" w:fill="FABF8F" w:themeFill="accent6" w:themeFillTint="99"/>
          </w:tcPr>
          <w:p w:rsidR="008970F2" w:rsidRPr="008970F2" w:rsidRDefault="008970F2" w:rsidP="001748E4">
            <w:pPr>
              <w:jc w:val="center"/>
              <w:rPr>
                <w:rFonts w:ascii="Arial" w:hAnsi="Arial"/>
                <w:b/>
              </w:rPr>
            </w:pPr>
            <w:r w:rsidRPr="008970F2">
              <w:rPr>
                <w:rFonts w:ascii="Arial" w:hAnsi="Arial"/>
                <w:b/>
              </w:rPr>
              <w:t>honnan - hová</w:t>
            </w:r>
          </w:p>
        </w:tc>
        <w:tc>
          <w:tcPr>
            <w:tcW w:w="1134" w:type="dxa"/>
            <w:shd w:val="clear" w:color="auto" w:fill="FABF8F" w:themeFill="accent6" w:themeFillTint="99"/>
          </w:tcPr>
          <w:p w:rsidR="008970F2" w:rsidRPr="00670EDD" w:rsidRDefault="008970F2" w:rsidP="001748E4">
            <w:pPr>
              <w:jc w:val="center"/>
              <w:rPr>
                <w:rFonts w:ascii="Arial" w:hAnsi="Arial"/>
              </w:rPr>
            </w:pPr>
            <w:r w:rsidRPr="00670EDD">
              <w:rPr>
                <w:rFonts w:ascii="Arial" w:hAnsi="Arial"/>
              </w:rPr>
              <w:t>km/m</w:t>
            </w:r>
          </w:p>
        </w:tc>
      </w:tr>
      <w:tr w:rsidR="008970F2" w:rsidRPr="000D3B96" w:rsidTr="00177B6D">
        <w:trPr>
          <w:trHeight w:val="340"/>
          <w:jc w:val="center"/>
        </w:trPr>
        <w:tc>
          <w:tcPr>
            <w:tcW w:w="1134" w:type="dxa"/>
            <w:shd w:val="clear" w:color="auto" w:fill="auto"/>
          </w:tcPr>
          <w:p w:rsidR="008970F2" w:rsidRPr="0087122E" w:rsidRDefault="008970F2" w:rsidP="00177B6D">
            <w:pPr>
              <w:jc w:val="center"/>
              <w:rPr>
                <w:rFonts w:ascii="Arial" w:hAnsi="Arial"/>
                <w:sz w:val="22"/>
              </w:rPr>
            </w:pPr>
            <w:r w:rsidRPr="0087122E">
              <w:rPr>
                <w:rFonts w:ascii="Arial" w:hAnsi="Arial"/>
                <w:sz w:val="22"/>
              </w:rPr>
              <w:t>hétfő</w:t>
            </w:r>
          </w:p>
        </w:tc>
        <w:tc>
          <w:tcPr>
            <w:tcW w:w="8164" w:type="dxa"/>
            <w:shd w:val="clear" w:color="auto" w:fill="auto"/>
          </w:tcPr>
          <w:p w:rsidR="008970F2" w:rsidRPr="0087122E" w:rsidRDefault="008970F2" w:rsidP="00D05E81">
            <w:pPr>
              <w:rPr>
                <w:rFonts w:ascii="Arial" w:hAnsi="Arial" w:cs="Arial"/>
                <w:sz w:val="22"/>
              </w:rPr>
            </w:pPr>
            <w:r w:rsidRPr="0087122E">
              <w:rPr>
                <w:rFonts w:ascii="Arial" w:hAnsi="Arial" w:cs="Arial"/>
                <w:sz w:val="22"/>
              </w:rPr>
              <w:t xml:space="preserve">Nagymaros – </w:t>
            </w:r>
            <w:r w:rsidR="00890FB1" w:rsidRPr="0087122E">
              <w:rPr>
                <w:rFonts w:ascii="Arial" w:hAnsi="Arial" w:cs="Arial"/>
                <w:sz w:val="22"/>
              </w:rPr>
              <w:t xml:space="preserve">Hegyes-tető – </w:t>
            </w:r>
            <w:r w:rsidRPr="0087122E">
              <w:rPr>
                <w:rFonts w:ascii="Arial" w:hAnsi="Arial" w:cs="Arial"/>
                <w:sz w:val="22"/>
              </w:rPr>
              <w:t>Zebegény</w:t>
            </w:r>
            <w:r w:rsidR="00890FB1" w:rsidRPr="0087122E">
              <w:rPr>
                <w:rFonts w:ascii="Arial" w:hAnsi="Arial" w:cs="Arial"/>
                <w:sz w:val="22"/>
              </w:rPr>
              <w:t xml:space="preserve">i országzászló </w:t>
            </w:r>
            <w:r w:rsidR="0087122E" w:rsidRPr="0087122E">
              <w:rPr>
                <w:rFonts w:ascii="Arial" w:hAnsi="Arial" w:cs="Arial"/>
                <w:sz w:val="22"/>
              </w:rPr>
              <w:t>–</w:t>
            </w:r>
            <w:r w:rsidRPr="0087122E">
              <w:rPr>
                <w:rFonts w:ascii="Arial" w:hAnsi="Arial" w:cs="Arial"/>
                <w:sz w:val="22"/>
              </w:rPr>
              <w:t xml:space="preserve"> </w:t>
            </w:r>
            <w:r w:rsidR="0087122E" w:rsidRPr="0087122E">
              <w:rPr>
                <w:rFonts w:ascii="Arial" w:hAnsi="Arial" w:cs="Arial"/>
                <w:sz w:val="22"/>
              </w:rPr>
              <w:t xml:space="preserve">Maróti sétány - </w:t>
            </w:r>
            <w:r w:rsidRPr="0087122E">
              <w:rPr>
                <w:rFonts w:ascii="Arial" w:hAnsi="Arial" w:cs="Arial"/>
                <w:sz w:val="22"/>
              </w:rPr>
              <w:t>Szob</w:t>
            </w:r>
          </w:p>
        </w:tc>
        <w:tc>
          <w:tcPr>
            <w:tcW w:w="1134" w:type="dxa"/>
            <w:shd w:val="clear" w:color="auto" w:fill="auto"/>
          </w:tcPr>
          <w:p w:rsidR="008970F2" w:rsidRPr="0087122E" w:rsidRDefault="008970F2" w:rsidP="001748E4">
            <w:pPr>
              <w:jc w:val="center"/>
              <w:rPr>
                <w:rFonts w:ascii="Arial" w:hAnsi="Arial" w:cs="Arial"/>
                <w:sz w:val="22"/>
              </w:rPr>
            </w:pPr>
            <w:r w:rsidRPr="0087122E">
              <w:rPr>
                <w:rFonts w:ascii="Arial" w:hAnsi="Arial" w:cs="Arial"/>
                <w:sz w:val="22"/>
              </w:rPr>
              <w:t>13/510</w:t>
            </w:r>
          </w:p>
        </w:tc>
      </w:tr>
      <w:tr w:rsidR="008970F2" w:rsidRPr="000D3B96" w:rsidTr="00177B6D">
        <w:trPr>
          <w:trHeight w:val="340"/>
          <w:jc w:val="center"/>
        </w:trPr>
        <w:tc>
          <w:tcPr>
            <w:tcW w:w="1134" w:type="dxa"/>
            <w:shd w:val="clear" w:color="auto" w:fill="auto"/>
          </w:tcPr>
          <w:p w:rsidR="008970F2" w:rsidRPr="0087122E" w:rsidRDefault="008970F2" w:rsidP="00177B6D">
            <w:pPr>
              <w:jc w:val="center"/>
              <w:rPr>
                <w:rFonts w:ascii="Arial" w:hAnsi="Arial" w:cs="Arial"/>
                <w:sz w:val="22"/>
              </w:rPr>
            </w:pPr>
            <w:r w:rsidRPr="0087122E">
              <w:rPr>
                <w:rFonts w:ascii="Arial" w:hAnsi="Arial"/>
                <w:sz w:val="22"/>
              </w:rPr>
              <w:t>kedd</w:t>
            </w:r>
          </w:p>
        </w:tc>
        <w:tc>
          <w:tcPr>
            <w:tcW w:w="8164" w:type="dxa"/>
            <w:shd w:val="clear" w:color="auto" w:fill="auto"/>
          </w:tcPr>
          <w:p w:rsidR="008970F2" w:rsidRPr="0087122E" w:rsidRDefault="008970F2" w:rsidP="00D05E81">
            <w:pPr>
              <w:rPr>
                <w:rFonts w:ascii="Arial" w:hAnsi="Arial" w:cs="Arial"/>
                <w:sz w:val="22"/>
              </w:rPr>
            </w:pPr>
            <w:r w:rsidRPr="0087122E">
              <w:rPr>
                <w:rFonts w:ascii="Arial" w:hAnsi="Arial" w:cs="Arial"/>
                <w:sz w:val="22"/>
              </w:rPr>
              <w:t xml:space="preserve">Nagybörzsöny – </w:t>
            </w:r>
            <w:r w:rsidR="0087122E" w:rsidRPr="0087122E">
              <w:rPr>
                <w:rFonts w:ascii="Arial" w:hAnsi="Arial" w:cs="Arial"/>
                <w:sz w:val="22"/>
              </w:rPr>
              <w:t xml:space="preserve">Farkas-völgy – Széles-hegy – Nagy-Galla - </w:t>
            </w:r>
            <w:r w:rsidRPr="0087122E">
              <w:rPr>
                <w:rFonts w:ascii="Arial" w:hAnsi="Arial" w:cs="Arial"/>
                <w:sz w:val="22"/>
              </w:rPr>
              <w:t>Szob</w:t>
            </w:r>
          </w:p>
        </w:tc>
        <w:tc>
          <w:tcPr>
            <w:tcW w:w="1134" w:type="dxa"/>
            <w:shd w:val="clear" w:color="auto" w:fill="auto"/>
          </w:tcPr>
          <w:p w:rsidR="008970F2" w:rsidRPr="0087122E" w:rsidRDefault="008970F2" w:rsidP="001748E4">
            <w:pPr>
              <w:jc w:val="center"/>
              <w:rPr>
                <w:rFonts w:ascii="Arial" w:hAnsi="Arial" w:cs="Arial"/>
                <w:sz w:val="22"/>
              </w:rPr>
            </w:pPr>
            <w:r w:rsidRPr="0087122E">
              <w:rPr>
                <w:rFonts w:ascii="Arial" w:hAnsi="Arial" w:cs="Arial"/>
                <w:sz w:val="22"/>
              </w:rPr>
              <w:t>20/580</w:t>
            </w:r>
          </w:p>
        </w:tc>
      </w:tr>
      <w:tr w:rsidR="008970F2" w:rsidRPr="000D3B96" w:rsidTr="00177B6D">
        <w:trPr>
          <w:trHeight w:val="340"/>
          <w:jc w:val="center"/>
        </w:trPr>
        <w:tc>
          <w:tcPr>
            <w:tcW w:w="1134" w:type="dxa"/>
            <w:shd w:val="clear" w:color="auto" w:fill="auto"/>
          </w:tcPr>
          <w:p w:rsidR="008970F2" w:rsidRPr="0087122E" w:rsidRDefault="008970F2" w:rsidP="00177B6D">
            <w:pPr>
              <w:jc w:val="center"/>
              <w:rPr>
                <w:rFonts w:ascii="Arial" w:hAnsi="Arial" w:cs="Arial"/>
                <w:sz w:val="22"/>
              </w:rPr>
            </w:pPr>
            <w:r w:rsidRPr="0087122E">
              <w:rPr>
                <w:rFonts w:ascii="Arial" w:hAnsi="Arial"/>
                <w:sz w:val="22"/>
              </w:rPr>
              <w:t>szerda</w:t>
            </w:r>
          </w:p>
        </w:tc>
        <w:tc>
          <w:tcPr>
            <w:tcW w:w="8164" w:type="dxa"/>
            <w:shd w:val="clear" w:color="auto" w:fill="auto"/>
          </w:tcPr>
          <w:p w:rsidR="008970F2" w:rsidRPr="0087122E" w:rsidRDefault="008970F2" w:rsidP="00D05E81">
            <w:pPr>
              <w:rPr>
                <w:rFonts w:ascii="Arial" w:hAnsi="Arial" w:cs="Arial"/>
                <w:sz w:val="22"/>
              </w:rPr>
            </w:pPr>
            <w:r w:rsidRPr="0087122E">
              <w:rPr>
                <w:rFonts w:ascii="Arial" w:hAnsi="Arial" w:cs="Arial"/>
                <w:sz w:val="22"/>
              </w:rPr>
              <w:t>Nagybörzsöny – Nagyirtáspuszta – Diós kút – Nagybörzsöny</w:t>
            </w:r>
          </w:p>
        </w:tc>
        <w:tc>
          <w:tcPr>
            <w:tcW w:w="1134" w:type="dxa"/>
            <w:shd w:val="clear" w:color="auto" w:fill="auto"/>
          </w:tcPr>
          <w:p w:rsidR="008970F2" w:rsidRPr="0087122E" w:rsidRDefault="008970F2" w:rsidP="001748E4">
            <w:pPr>
              <w:jc w:val="center"/>
              <w:rPr>
                <w:rFonts w:ascii="Arial" w:hAnsi="Arial" w:cs="Arial"/>
                <w:sz w:val="22"/>
              </w:rPr>
            </w:pPr>
            <w:r w:rsidRPr="0087122E">
              <w:rPr>
                <w:rFonts w:ascii="Arial" w:hAnsi="Arial" w:cs="Arial"/>
                <w:sz w:val="22"/>
              </w:rPr>
              <w:t>15/600</w:t>
            </w:r>
          </w:p>
        </w:tc>
      </w:tr>
      <w:tr w:rsidR="008970F2" w:rsidRPr="000D3B96" w:rsidTr="00177B6D">
        <w:trPr>
          <w:trHeight w:val="340"/>
          <w:jc w:val="center"/>
        </w:trPr>
        <w:tc>
          <w:tcPr>
            <w:tcW w:w="1134" w:type="dxa"/>
            <w:shd w:val="clear" w:color="auto" w:fill="auto"/>
          </w:tcPr>
          <w:p w:rsidR="008970F2" w:rsidRPr="0087122E" w:rsidRDefault="008970F2" w:rsidP="00177B6D">
            <w:pPr>
              <w:jc w:val="center"/>
              <w:rPr>
                <w:rFonts w:ascii="Arial" w:hAnsi="Arial" w:cs="Arial"/>
                <w:sz w:val="22"/>
              </w:rPr>
            </w:pPr>
            <w:r w:rsidRPr="0087122E">
              <w:rPr>
                <w:rFonts w:ascii="Arial" w:hAnsi="Arial"/>
                <w:sz w:val="22"/>
              </w:rPr>
              <w:t>csütörtök</w:t>
            </w:r>
          </w:p>
        </w:tc>
        <w:tc>
          <w:tcPr>
            <w:tcW w:w="8164" w:type="dxa"/>
            <w:shd w:val="clear" w:color="auto" w:fill="auto"/>
          </w:tcPr>
          <w:p w:rsidR="008970F2" w:rsidRPr="0087122E" w:rsidRDefault="008970F2" w:rsidP="00670EDD">
            <w:pPr>
              <w:rPr>
                <w:rFonts w:ascii="Arial" w:hAnsi="Arial" w:cs="Arial"/>
                <w:sz w:val="22"/>
              </w:rPr>
            </w:pPr>
            <w:r w:rsidRPr="0087122E">
              <w:rPr>
                <w:rFonts w:ascii="Arial" w:hAnsi="Arial" w:cs="Arial"/>
                <w:sz w:val="22"/>
              </w:rPr>
              <w:t xml:space="preserve">Nagybörzsöny </w:t>
            </w:r>
            <w:r w:rsidR="00670EDD">
              <w:rPr>
                <w:rFonts w:ascii="Arial" w:hAnsi="Arial" w:cs="Arial"/>
                <w:sz w:val="22"/>
              </w:rPr>
              <w:t>–</w:t>
            </w:r>
            <w:r w:rsidRPr="0087122E">
              <w:rPr>
                <w:rFonts w:ascii="Arial" w:hAnsi="Arial" w:cs="Arial"/>
                <w:sz w:val="22"/>
              </w:rPr>
              <w:t xml:space="preserve"> </w:t>
            </w:r>
            <w:r w:rsidR="00670EDD">
              <w:rPr>
                <w:rFonts w:ascii="Arial" w:hAnsi="Arial" w:cs="Arial"/>
                <w:sz w:val="22"/>
              </w:rPr>
              <w:t xml:space="preserve">Katalin-forrás – Börzsönyi főalappont – Kemence - </w:t>
            </w:r>
            <w:r w:rsidRPr="0087122E">
              <w:rPr>
                <w:rFonts w:ascii="Arial" w:hAnsi="Arial" w:cs="Arial"/>
                <w:sz w:val="22"/>
              </w:rPr>
              <w:t xml:space="preserve">Bernecebaráti </w:t>
            </w:r>
          </w:p>
        </w:tc>
        <w:tc>
          <w:tcPr>
            <w:tcW w:w="1134" w:type="dxa"/>
            <w:shd w:val="clear" w:color="auto" w:fill="auto"/>
          </w:tcPr>
          <w:p w:rsidR="008970F2" w:rsidRPr="0087122E" w:rsidRDefault="008970F2" w:rsidP="001748E4">
            <w:pPr>
              <w:jc w:val="center"/>
              <w:rPr>
                <w:rFonts w:ascii="Arial" w:hAnsi="Arial" w:cs="Arial"/>
                <w:sz w:val="22"/>
              </w:rPr>
            </w:pPr>
            <w:r w:rsidRPr="0087122E">
              <w:rPr>
                <w:rFonts w:ascii="Arial" w:hAnsi="Arial" w:cs="Arial"/>
                <w:sz w:val="22"/>
              </w:rPr>
              <w:t>19/470</w:t>
            </w:r>
          </w:p>
        </w:tc>
      </w:tr>
      <w:tr w:rsidR="008970F2" w:rsidRPr="000D3B96" w:rsidTr="00177B6D">
        <w:trPr>
          <w:trHeight w:val="340"/>
          <w:jc w:val="center"/>
        </w:trPr>
        <w:tc>
          <w:tcPr>
            <w:tcW w:w="1134" w:type="dxa"/>
            <w:shd w:val="clear" w:color="auto" w:fill="auto"/>
          </w:tcPr>
          <w:p w:rsidR="008970F2" w:rsidRPr="0087122E" w:rsidRDefault="008970F2" w:rsidP="00177B6D">
            <w:pPr>
              <w:jc w:val="center"/>
              <w:rPr>
                <w:rFonts w:ascii="Arial" w:hAnsi="Arial" w:cs="Arial"/>
                <w:sz w:val="22"/>
              </w:rPr>
            </w:pPr>
            <w:r w:rsidRPr="0087122E">
              <w:rPr>
                <w:rFonts w:ascii="Arial" w:hAnsi="Arial"/>
                <w:sz w:val="22"/>
              </w:rPr>
              <w:t>péntek</w:t>
            </w:r>
          </w:p>
        </w:tc>
        <w:tc>
          <w:tcPr>
            <w:tcW w:w="8164" w:type="dxa"/>
            <w:shd w:val="clear" w:color="auto" w:fill="auto"/>
          </w:tcPr>
          <w:p w:rsidR="008970F2" w:rsidRPr="0087122E" w:rsidRDefault="008970F2" w:rsidP="00D05E81">
            <w:pPr>
              <w:rPr>
                <w:rFonts w:ascii="Arial" w:hAnsi="Arial" w:cs="Arial"/>
                <w:sz w:val="22"/>
              </w:rPr>
            </w:pPr>
            <w:r w:rsidRPr="0087122E">
              <w:rPr>
                <w:rFonts w:ascii="Arial" w:hAnsi="Arial" w:cs="Arial"/>
                <w:sz w:val="22"/>
              </w:rPr>
              <w:t xml:space="preserve">Bernecebaráti </w:t>
            </w:r>
            <w:r w:rsidR="00670EDD">
              <w:rPr>
                <w:rFonts w:ascii="Arial" w:hAnsi="Arial" w:cs="Arial"/>
                <w:sz w:val="22"/>
              </w:rPr>
              <w:t>–</w:t>
            </w:r>
            <w:r w:rsidRPr="0087122E">
              <w:rPr>
                <w:rFonts w:ascii="Arial" w:hAnsi="Arial" w:cs="Arial"/>
                <w:sz w:val="22"/>
              </w:rPr>
              <w:t xml:space="preserve"> </w:t>
            </w:r>
            <w:r w:rsidR="00670EDD">
              <w:rPr>
                <w:rFonts w:ascii="Arial" w:hAnsi="Arial" w:cs="Arial"/>
                <w:sz w:val="22"/>
              </w:rPr>
              <w:t xml:space="preserve">Csitári-kereszt – Drégelyvár – Kámori-völgy - </w:t>
            </w:r>
            <w:r w:rsidRPr="0087122E">
              <w:rPr>
                <w:rFonts w:ascii="Arial" w:hAnsi="Arial" w:cs="Arial"/>
                <w:sz w:val="22"/>
              </w:rPr>
              <w:t>Diósjenő</w:t>
            </w:r>
          </w:p>
        </w:tc>
        <w:tc>
          <w:tcPr>
            <w:tcW w:w="1134" w:type="dxa"/>
            <w:shd w:val="clear" w:color="auto" w:fill="auto"/>
          </w:tcPr>
          <w:p w:rsidR="008970F2" w:rsidRPr="0087122E" w:rsidRDefault="008970F2" w:rsidP="001748E4">
            <w:pPr>
              <w:jc w:val="center"/>
              <w:rPr>
                <w:rFonts w:ascii="Arial" w:hAnsi="Arial" w:cs="Arial"/>
                <w:sz w:val="22"/>
              </w:rPr>
            </w:pPr>
            <w:r w:rsidRPr="0087122E">
              <w:rPr>
                <w:rFonts w:ascii="Arial" w:hAnsi="Arial" w:cs="Arial"/>
                <w:sz w:val="22"/>
              </w:rPr>
              <w:t>23/650</w:t>
            </w:r>
          </w:p>
        </w:tc>
      </w:tr>
      <w:tr w:rsidR="008970F2" w:rsidRPr="000D3B96" w:rsidTr="00177B6D">
        <w:trPr>
          <w:trHeight w:val="340"/>
          <w:jc w:val="center"/>
        </w:trPr>
        <w:tc>
          <w:tcPr>
            <w:tcW w:w="1134" w:type="dxa"/>
            <w:shd w:val="clear" w:color="auto" w:fill="auto"/>
          </w:tcPr>
          <w:p w:rsidR="008970F2" w:rsidRPr="0087122E" w:rsidRDefault="008970F2" w:rsidP="00177B6D">
            <w:pPr>
              <w:jc w:val="center"/>
              <w:rPr>
                <w:rFonts w:ascii="Arial" w:hAnsi="Arial"/>
                <w:sz w:val="22"/>
              </w:rPr>
            </w:pPr>
            <w:r w:rsidRPr="0087122E">
              <w:rPr>
                <w:rFonts w:ascii="Arial" w:hAnsi="Arial"/>
                <w:sz w:val="22"/>
              </w:rPr>
              <w:t>szombat</w:t>
            </w:r>
          </w:p>
        </w:tc>
        <w:tc>
          <w:tcPr>
            <w:tcW w:w="8164" w:type="dxa"/>
            <w:shd w:val="clear" w:color="auto" w:fill="auto"/>
          </w:tcPr>
          <w:p w:rsidR="008970F2" w:rsidRPr="0087122E" w:rsidRDefault="008970F2" w:rsidP="00670EDD">
            <w:pPr>
              <w:rPr>
                <w:rFonts w:ascii="Arial" w:hAnsi="Arial" w:cs="Arial"/>
                <w:sz w:val="22"/>
              </w:rPr>
            </w:pPr>
            <w:r w:rsidRPr="0087122E">
              <w:rPr>
                <w:rFonts w:ascii="Arial" w:hAnsi="Arial" w:cs="Arial"/>
                <w:sz w:val="22"/>
              </w:rPr>
              <w:t xml:space="preserve">Diósjenő – </w:t>
            </w:r>
            <w:r w:rsidR="00670EDD">
              <w:rPr>
                <w:rFonts w:ascii="Arial" w:hAnsi="Arial" w:cs="Arial"/>
                <w:sz w:val="22"/>
              </w:rPr>
              <w:t xml:space="preserve">Csehvár – Fultán-kereszt - </w:t>
            </w:r>
            <w:r w:rsidRPr="0087122E">
              <w:rPr>
                <w:rFonts w:ascii="Arial" w:hAnsi="Arial" w:cs="Arial"/>
                <w:sz w:val="22"/>
              </w:rPr>
              <w:t>Királyrét – Nógrád</w:t>
            </w:r>
            <w:r w:rsidR="00670EDD">
              <w:rPr>
                <w:rFonts w:ascii="Arial" w:hAnsi="Arial" w:cs="Arial"/>
                <w:sz w:val="22"/>
              </w:rPr>
              <w:t xml:space="preserve">i várrom - </w:t>
            </w:r>
            <w:r w:rsidRPr="0087122E">
              <w:rPr>
                <w:rFonts w:ascii="Arial" w:hAnsi="Arial" w:cs="Arial"/>
                <w:sz w:val="22"/>
              </w:rPr>
              <w:t>Diósjenő</w:t>
            </w:r>
          </w:p>
        </w:tc>
        <w:tc>
          <w:tcPr>
            <w:tcW w:w="1134" w:type="dxa"/>
            <w:shd w:val="clear" w:color="auto" w:fill="auto"/>
          </w:tcPr>
          <w:p w:rsidR="008970F2" w:rsidRPr="0087122E" w:rsidRDefault="008970F2" w:rsidP="001748E4">
            <w:pPr>
              <w:jc w:val="center"/>
              <w:rPr>
                <w:rFonts w:ascii="Arial" w:hAnsi="Arial" w:cs="Arial"/>
                <w:sz w:val="22"/>
              </w:rPr>
            </w:pPr>
            <w:r w:rsidRPr="0087122E">
              <w:rPr>
                <w:rFonts w:ascii="Arial" w:hAnsi="Arial" w:cs="Arial"/>
                <w:sz w:val="22"/>
              </w:rPr>
              <w:t>24/620</w:t>
            </w:r>
          </w:p>
        </w:tc>
      </w:tr>
      <w:tr w:rsidR="008970F2" w:rsidRPr="000D3B96" w:rsidTr="00177B6D">
        <w:trPr>
          <w:trHeight w:val="340"/>
          <w:jc w:val="center"/>
        </w:trPr>
        <w:tc>
          <w:tcPr>
            <w:tcW w:w="1134" w:type="dxa"/>
          </w:tcPr>
          <w:p w:rsidR="008970F2" w:rsidRPr="0087122E" w:rsidRDefault="008970F2" w:rsidP="00177B6D">
            <w:pPr>
              <w:jc w:val="center"/>
              <w:rPr>
                <w:rFonts w:ascii="Arial" w:hAnsi="Arial"/>
                <w:sz w:val="22"/>
              </w:rPr>
            </w:pPr>
            <w:r w:rsidRPr="0087122E">
              <w:rPr>
                <w:rFonts w:ascii="Arial" w:hAnsi="Arial"/>
                <w:sz w:val="22"/>
              </w:rPr>
              <w:t>vasárnap</w:t>
            </w:r>
          </w:p>
        </w:tc>
        <w:tc>
          <w:tcPr>
            <w:tcW w:w="8164" w:type="dxa"/>
          </w:tcPr>
          <w:p w:rsidR="008970F2" w:rsidRPr="0087122E" w:rsidRDefault="008970F2" w:rsidP="00D05E81">
            <w:pPr>
              <w:rPr>
                <w:rFonts w:ascii="Arial" w:hAnsi="Arial" w:cs="Arial"/>
                <w:sz w:val="22"/>
              </w:rPr>
            </w:pPr>
            <w:r w:rsidRPr="0087122E">
              <w:rPr>
                <w:rFonts w:ascii="Arial" w:hAnsi="Arial" w:cs="Arial"/>
                <w:sz w:val="22"/>
              </w:rPr>
              <w:t xml:space="preserve">Szendehely – </w:t>
            </w:r>
            <w:r w:rsidR="00177B6D">
              <w:rPr>
                <w:rFonts w:ascii="Arial" w:hAnsi="Arial" w:cs="Arial"/>
                <w:sz w:val="22"/>
              </w:rPr>
              <w:t xml:space="preserve">RP kopjafa - </w:t>
            </w:r>
            <w:r w:rsidRPr="0087122E">
              <w:rPr>
                <w:rFonts w:ascii="Arial" w:hAnsi="Arial" w:cs="Arial"/>
                <w:sz w:val="22"/>
              </w:rPr>
              <w:t xml:space="preserve">Naszály – </w:t>
            </w:r>
            <w:r w:rsidR="00177B6D">
              <w:rPr>
                <w:rFonts w:ascii="Arial" w:hAnsi="Arial" w:cs="Arial"/>
                <w:sz w:val="22"/>
              </w:rPr>
              <w:t xml:space="preserve">Óriások pihenője - </w:t>
            </w:r>
            <w:r w:rsidRPr="0087122E">
              <w:rPr>
                <w:rFonts w:ascii="Arial" w:hAnsi="Arial" w:cs="Arial"/>
                <w:sz w:val="22"/>
              </w:rPr>
              <w:t>Szendehely</w:t>
            </w:r>
          </w:p>
        </w:tc>
        <w:tc>
          <w:tcPr>
            <w:tcW w:w="1134" w:type="dxa"/>
          </w:tcPr>
          <w:p w:rsidR="008970F2" w:rsidRPr="0087122E" w:rsidRDefault="008970F2" w:rsidP="001748E4">
            <w:pPr>
              <w:jc w:val="center"/>
              <w:rPr>
                <w:rFonts w:ascii="Arial" w:hAnsi="Arial" w:cs="Arial"/>
                <w:sz w:val="22"/>
              </w:rPr>
            </w:pPr>
            <w:r w:rsidRPr="0087122E">
              <w:rPr>
                <w:rFonts w:ascii="Arial" w:hAnsi="Arial" w:cs="Arial"/>
                <w:sz w:val="22"/>
              </w:rPr>
              <w:t>15/740</w:t>
            </w:r>
          </w:p>
        </w:tc>
      </w:tr>
    </w:tbl>
    <w:p w:rsidR="00177B6D" w:rsidRDefault="00193CAE" w:rsidP="00E64DCB">
      <w:pPr>
        <w:autoSpaceDE w:val="0"/>
        <w:autoSpaceDN w:val="0"/>
        <w:adjustRightInd w:val="0"/>
        <w:spacing w:line="276" w:lineRule="auto"/>
        <w:rPr>
          <w:rFonts w:ascii="Arial" w:hAnsi="Arial" w:cs="Arial"/>
          <w:snapToGrid/>
          <w:sz w:val="22"/>
          <w:szCs w:val="22"/>
        </w:rPr>
      </w:pPr>
      <w:r w:rsidRPr="00177B6D">
        <w:rPr>
          <w:rFonts w:ascii="Arial" w:hAnsi="Arial" w:cs="Arial"/>
          <w:sz w:val="22"/>
          <w:szCs w:val="22"/>
        </w:rPr>
        <w:t xml:space="preserve">Jelentkezés: </w:t>
      </w:r>
      <w:r w:rsidRPr="00177B6D">
        <w:rPr>
          <w:rFonts w:ascii="Arial" w:hAnsi="Arial" w:cs="Arial"/>
          <w:snapToGrid/>
          <w:sz w:val="22"/>
          <w:szCs w:val="22"/>
        </w:rPr>
        <w:t>Török Erzsébet - 20/314-4615</w:t>
      </w:r>
      <w:r w:rsidR="007A4DE6" w:rsidRPr="00177B6D">
        <w:rPr>
          <w:rFonts w:ascii="Arial" w:hAnsi="Arial" w:cs="Arial"/>
          <w:snapToGrid/>
          <w:sz w:val="22"/>
          <w:szCs w:val="22"/>
        </w:rPr>
        <w:t xml:space="preserve"> vagy </w:t>
      </w:r>
      <w:r w:rsidR="0060355C" w:rsidRPr="00177B6D">
        <w:rPr>
          <w:rFonts w:ascii="Arial" w:hAnsi="Arial" w:cs="Arial"/>
          <w:snapToGrid/>
          <w:sz w:val="22"/>
          <w:szCs w:val="22"/>
        </w:rPr>
        <w:t xml:space="preserve">Kiss Marianna - </w:t>
      </w:r>
      <w:r w:rsidRPr="00177B6D">
        <w:rPr>
          <w:rFonts w:ascii="Arial" w:hAnsi="Arial" w:cs="Arial"/>
          <w:snapToGrid/>
          <w:sz w:val="22"/>
          <w:szCs w:val="22"/>
        </w:rPr>
        <w:t>75/50</w:t>
      </w:r>
      <w:r w:rsidR="0060355C" w:rsidRPr="00177B6D">
        <w:rPr>
          <w:rFonts w:ascii="Arial" w:hAnsi="Arial" w:cs="Arial"/>
          <w:snapToGrid/>
          <w:sz w:val="22"/>
          <w:szCs w:val="22"/>
        </w:rPr>
        <w:t>8</w:t>
      </w:r>
      <w:r w:rsidRPr="00177B6D">
        <w:rPr>
          <w:rFonts w:ascii="Arial" w:hAnsi="Arial" w:cs="Arial"/>
          <w:snapToGrid/>
          <w:sz w:val="22"/>
          <w:szCs w:val="22"/>
        </w:rPr>
        <w:t>-</w:t>
      </w:r>
      <w:r w:rsidR="0060355C" w:rsidRPr="00177B6D">
        <w:rPr>
          <w:rFonts w:ascii="Arial" w:hAnsi="Arial" w:cs="Arial"/>
          <w:snapToGrid/>
          <w:sz w:val="22"/>
          <w:szCs w:val="22"/>
        </w:rPr>
        <w:t>419</w:t>
      </w:r>
      <w:r w:rsidR="00E64DCB" w:rsidRPr="00177B6D">
        <w:rPr>
          <w:rFonts w:ascii="Arial" w:hAnsi="Arial" w:cs="Arial"/>
          <w:snapToGrid/>
          <w:sz w:val="22"/>
          <w:szCs w:val="22"/>
        </w:rPr>
        <w:t xml:space="preserve"> </w:t>
      </w:r>
    </w:p>
    <w:p w:rsidR="00177B6D" w:rsidRDefault="00193CAE" w:rsidP="00E64DCB">
      <w:pPr>
        <w:autoSpaceDE w:val="0"/>
        <w:autoSpaceDN w:val="0"/>
        <w:adjustRightInd w:val="0"/>
        <w:spacing w:line="276" w:lineRule="auto"/>
        <w:rPr>
          <w:rFonts w:ascii="Arial" w:hAnsi="Arial"/>
          <w:b/>
          <w:sz w:val="22"/>
          <w:szCs w:val="22"/>
        </w:rPr>
      </w:pPr>
      <w:r w:rsidRPr="00177B6D">
        <w:rPr>
          <w:rFonts w:ascii="Arial" w:hAnsi="Arial"/>
          <w:b/>
          <w:sz w:val="22"/>
          <w:szCs w:val="22"/>
        </w:rPr>
        <w:t>Jelentkezési határidő: 20</w:t>
      </w:r>
      <w:r w:rsidR="008970F2" w:rsidRPr="00177B6D">
        <w:rPr>
          <w:rFonts w:ascii="Arial" w:hAnsi="Arial"/>
          <w:b/>
          <w:sz w:val="22"/>
          <w:szCs w:val="22"/>
        </w:rPr>
        <w:t>20</w:t>
      </w:r>
      <w:r w:rsidRPr="00177B6D">
        <w:rPr>
          <w:rFonts w:ascii="Arial" w:hAnsi="Arial"/>
          <w:b/>
          <w:sz w:val="22"/>
          <w:szCs w:val="22"/>
        </w:rPr>
        <w:t xml:space="preserve">. </w:t>
      </w:r>
      <w:r w:rsidR="008970F2" w:rsidRPr="00177B6D">
        <w:rPr>
          <w:rFonts w:ascii="Arial" w:hAnsi="Arial"/>
          <w:b/>
          <w:sz w:val="22"/>
          <w:szCs w:val="22"/>
        </w:rPr>
        <w:t>március 20</w:t>
      </w:r>
      <w:r w:rsidR="00AF0D5E" w:rsidRPr="00177B6D">
        <w:rPr>
          <w:rFonts w:ascii="Arial" w:hAnsi="Arial"/>
          <w:b/>
          <w:sz w:val="22"/>
          <w:szCs w:val="22"/>
        </w:rPr>
        <w:t>.</w:t>
      </w:r>
      <w:r w:rsidR="00B951A7" w:rsidRPr="00177B6D">
        <w:rPr>
          <w:rFonts w:ascii="Arial" w:hAnsi="Arial"/>
          <w:b/>
          <w:sz w:val="22"/>
          <w:szCs w:val="22"/>
        </w:rPr>
        <w:t xml:space="preserve"> </w:t>
      </w:r>
      <w:r w:rsidRPr="00177B6D">
        <w:rPr>
          <w:rFonts w:ascii="Arial" w:hAnsi="Arial"/>
          <w:b/>
          <w:sz w:val="22"/>
          <w:szCs w:val="22"/>
        </w:rPr>
        <w:t>14</w:t>
      </w:r>
      <w:r w:rsidRPr="00177B6D">
        <w:rPr>
          <w:rFonts w:ascii="Arial" w:hAnsi="Arial"/>
          <w:b/>
          <w:sz w:val="22"/>
          <w:szCs w:val="22"/>
          <w:u w:val="single"/>
          <w:vertAlign w:val="superscript"/>
        </w:rPr>
        <w:t>00</w:t>
      </w:r>
      <w:r w:rsidRPr="00177B6D">
        <w:rPr>
          <w:rFonts w:ascii="Arial" w:hAnsi="Arial"/>
          <w:b/>
          <w:sz w:val="22"/>
          <w:szCs w:val="22"/>
        </w:rPr>
        <w:t>!</w:t>
      </w:r>
      <w:r w:rsidRPr="00177B6D">
        <w:rPr>
          <w:rFonts w:ascii="Arial" w:hAnsi="Arial"/>
          <w:sz w:val="22"/>
          <w:szCs w:val="22"/>
        </w:rPr>
        <w:t xml:space="preserve"> </w:t>
      </w:r>
      <w:r w:rsidR="00424632" w:rsidRPr="00177B6D">
        <w:rPr>
          <w:rFonts w:ascii="Arial" w:hAnsi="Arial"/>
          <w:b/>
          <w:sz w:val="22"/>
          <w:szCs w:val="22"/>
        </w:rPr>
        <w:t>F</w:t>
      </w:r>
      <w:r w:rsidRPr="00177B6D">
        <w:rPr>
          <w:rFonts w:ascii="Arial" w:hAnsi="Arial"/>
          <w:b/>
          <w:sz w:val="22"/>
          <w:szCs w:val="22"/>
        </w:rPr>
        <w:t xml:space="preserve">izetendő előleg: </w:t>
      </w:r>
      <w:r w:rsidR="0071692A" w:rsidRPr="00177B6D">
        <w:rPr>
          <w:rFonts w:ascii="Arial" w:hAnsi="Arial"/>
          <w:b/>
          <w:sz w:val="22"/>
          <w:szCs w:val="22"/>
        </w:rPr>
        <w:t>2</w:t>
      </w:r>
      <w:r w:rsidR="001340DA">
        <w:rPr>
          <w:rFonts w:ascii="Arial" w:hAnsi="Arial"/>
          <w:b/>
          <w:sz w:val="22"/>
          <w:szCs w:val="22"/>
        </w:rPr>
        <w:t>8</w:t>
      </w:r>
      <w:r w:rsidR="00200D3E" w:rsidRPr="00177B6D">
        <w:rPr>
          <w:rFonts w:ascii="Arial" w:hAnsi="Arial"/>
          <w:b/>
          <w:sz w:val="22"/>
          <w:szCs w:val="22"/>
        </w:rPr>
        <w:t>.</w:t>
      </w:r>
      <w:r w:rsidR="00742C22" w:rsidRPr="00177B6D">
        <w:rPr>
          <w:rFonts w:ascii="Arial" w:hAnsi="Arial"/>
          <w:b/>
          <w:sz w:val="22"/>
          <w:szCs w:val="22"/>
        </w:rPr>
        <w:t>00</w:t>
      </w:r>
      <w:r w:rsidR="00B8728B" w:rsidRPr="00177B6D">
        <w:rPr>
          <w:rFonts w:ascii="Arial" w:hAnsi="Arial"/>
          <w:b/>
          <w:sz w:val="22"/>
          <w:szCs w:val="22"/>
        </w:rPr>
        <w:t>0</w:t>
      </w:r>
      <w:r w:rsidRPr="00177B6D">
        <w:rPr>
          <w:rFonts w:ascii="Arial" w:hAnsi="Arial"/>
          <w:b/>
          <w:sz w:val="22"/>
          <w:szCs w:val="22"/>
        </w:rPr>
        <w:t xml:space="preserve"> Ft/fő</w:t>
      </w:r>
      <w:r w:rsidR="00E64DCB" w:rsidRPr="00177B6D">
        <w:rPr>
          <w:rFonts w:ascii="Arial" w:hAnsi="Arial"/>
          <w:b/>
          <w:sz w:val="22"/>
          <w:szCs w:val="22"/>
        </w:rPr>
        <w:t xml:space="preserve">. </w:t>
      </w:r>
    </w:p>
    <w:p w:rsidR="00E64DCB" w:rsidRPr="00177B6D" w:rsidRDefault="00E64DCB" w:rsidP="00E64DCB">
      <w:pPr>
        <w:autoSpaceDE w:val="0"/>
        <w:autoSpaceDN w:val="0"/>
        <w:adjustRightInd w:val="0"/>
        <w:spacing w:line="276" w:lineRule="auto"/>
        <w:rPr>
          <w:rFonts w:ascii="Arial" w:hAnsi="Arial" w:cs="Arial"/>
          <w:snapToGrid/>
          <w:sz w:val="22"/>
          <w:szCs w:val="22"/>
        </w:rPr>
      </w:pPr>
      <w:r w:rsidRPr="00177B6D">
        <w:rPr>
          <w:rFonts w:ascii="Arial" w:hAnsi="Arial" w:cs="Arial"/>
          <w:snapToGrid/>
          <w:sz w:val="22"/>
          <w:szCs w:val="22"/>
        </w:rPr>
        <w:t>A résztvevők létszáma technikai okok miatt limitált.</w:t>
      </w:r>
    </w:p>
    <w:p w:rsidR="003420BD" w:rsidRPr="00177B6D" w:rsidRDefault="003420BD" w:rsidP="00FA6B09">
      <w:pPr>
        <w:spacing w:line="276" w:lineRule="auto"/>
        <w:jc w:val="both"/>
        <w:rPr>
          <w:rFonts w:ascii="Arial" w:hAnsi="Arial" w:cs="Arial"/>
          <w:i/>
          <w:sz w:val="22"/>
          <w:szCs w:val="22"/>
        </w:rPr>
      </w:pPr>
    </w:p>
    <w:p w:rsidR="002E57F7" w:rsidRPr="00177B6D" w:rsidRDefault="00471F5D" w:rsidP="00FA6B09">
      <w:pPr>
        <w:spacing w:line="276" w:lineRule="auto"/>
        <w:jc w:val="both"/>
        <w:rPr>
          <w:rFonts w:ascii="Arial" w:hAnsi="Arial" w:cs="Arial"/>
          <w:i/>
          <w:sz w:val="22"/>
          <w:szCs w:val="22"/>
        </w:rPr>
      </w:pPr>
      <w:r w:rsidRPr="00177B6D">
        <w:rPr>
          <w:rFonts w:ascii="Arial" w:hAnsi="Arial" w:cs="Arial"/>
          <w:i/>
          <w:sz w:val="22"/>
          <w:szCs w:val="22"/>
        </w:rPr>
        <w:t>Szeretettel várom a természetet, a kalandokat</w:t>
      </w:r>
      <w:r w:rsidR="007A4DE6" w:rsidRPr="00177B6D">
        <w:rPr>
          <w:rFonts w:ascii="Arial" w:hAnsi="Arial" w:cs="Arial"/>
          <w:i/>
          <w:sz w:val="22"/>
          <w:szCs w:val="22"/>
        </w:rPr>
        <w:t xml:space="preserve"> és a Magyarországot </w:t>
      </w:r>
      <w:r w:rsidR="001C2F5A" w:rsidRPr="00177B6D">
        <w:rPr>
          <w:rFonts w:ascii="Arial" w:hAnsi="Arial" w:cs="Arial"/>
          <w:i/>
          <w:sz w:val="22"/>
          <w:szCs w:val="22"/>
        </w:rPr>
        <w:t xml:space="preserve">(is) </w:t>
      </w:r>
      <w:r w:rsidR="007A4DE6" w:rsidRPr="00177B6D">
        <w:rPr>
          <w:rFonts w:ascii="Arial" w:hAnsi="Arial" w:cs="Arial"/>
          <w:i/>
          <w:sz w:val="22"/>
          <w:szCs w:val="22"/>
        </w:rPr>
        <w:t xml:space="preserve">megismerni akarók </w:t>
      </w:r>
      <w:r w:rsidRPr="00177B6D">
        <w:rPr>
          <w:rFonts w:ascii="Arial" w:hAnsi="Arial" w:cs="Arial"/>
          <w:i/>
          <w:sz w:val="22"/>
          <w:szCs w:val="22"/>
        </w:rPr>
        <w:t xml:space="preserve">jelentkezését. </w:t>
      </w:r>
      <w:r w:rsidR="00C701AC" w:rsidRPr="00177B6D">
        <w:rPr>
          <w:rFonts w:ascii="Arial" w:hAnsi="Arial" w:cs="Arial"/>
          <w:i/>
          <w:sz w:val="22"/>
          <w:szCs w:val="22"/>
        </w:rPr>
        <w:t>További részletekről érdeklődni a túravezetőnél.</w:t>
      </w:r>
    </w:p>
    <w:p w:rsidR="00D82A71" w:rsidRPr="00586E2B" w:rsidRDefault="00550E57" w:rsidP="00FA6B09">
      <w:pPr>
        <w:spacing w:line="276" w:lineRule="auto"/>
        <w:ind w:left="5664"/>
        <w:jc w:val="both"/>
        <w:rPr>
          <w:rFonts w:ascii="Arial" w:hAnsi="Arial" w:cs="Arial"/>
          <w:sz w:val="22"/>
          <w:szCs w:val="22"/>
        </w:rPr>
      </w:pPr>
      <w:r w:rsidRPr="00586E2B">
        <w:rPr>
          <w:rFonts w:ascii="Arial" w:hAnsi="Arial" w:cs="Arial"/>
          <w:sz w:val="22"/>
          <w:szCs w:val="22"/>
        </w:rPr>
        <w:t xml:space="preserve">  </w:t>
      </w:r>
      <w:r w:rsidR="00424632" w:rsidRPr="00586E2B">
        <w:rPr>
          <w:rFonts w:ascii="Arial" w:hAnsi="Arial" w:cs="Arial"/>
          <w:sz w:val="22"/>
          <w:szCs w:val="22"/>
        </w:rPr>
        <w:t>Gergely László (</w:t>
      </w:r>
      <w:r w:rsidR="002E57F7" w:rsidRPr="00586E2B">
        <w:rPr>
          <w:rFonts w:ascii="Arial" w:hAnsi="Arial" w:cs="Arial"/>
          <w:sz w:val="22"/>
          <w:szCs w:val="22"/>
        </w:rPr>
        <w:sym w:font="Wingdings 2" w:char="F028"/>
      </w:r>
      <w:r w:rsidR="00976A6B" w:rsidRPr="00586E2B">
        <w:rPr>
          <w:rFonts w:ascii="Arial" w:hAnsi="Arial" w:cs="Arial"/>
          <w:sz w:val="22"/>
          <w:szCs w:val="22"/>
        </w:rPr>
        <w:t>:</w:t>
      </w:r>
      <w:r w:rsidR="00471F5D" w:rsidRPr="00586E2B">
        <w:rPr>
          <w:rFonts w:ascii="Arial" w:hAnsi="Arial" w:cs="Arial"/>
          <w:sz w:val="22"/>
          <w:szCs w:val="22"/>
        </w:rPr>
        <w:t xml:space="preserve"> 20/9312-028</w:t>
      </w:r>
      <w:r w:rsidR="00424632" w:rsidRPr="00586E2B">
        <w:rPr>
          <w:rFonts w:ascii="Arial" w:hAnsi="Arial" w:cs="Arial"/>
          <w:sz w:val="22"/>
          <w:szCs w:val="22"/>
        </w:rPr>
        <w:t>)</w:t>
      </w:r>
    </w:p>
    <w:sectPr w:rsidR="00D82A71" w:rsidRPr="00586E2B" w:rsidSect="008970F2">
      <w:headerReference w:type="default" r:id="rId10"/>
      <w:footerReference w:type="default" r:id="rId11"/>
      <w:pgSz w:w="11906" w:h="16838" w:code="9"/>
      <w:pgMar w:top="851" w:right="1134" w:bottom="851"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7D" w:rsidRDefault="0007537D">
      <w:r>
        <w:separator/>
      </w:r>
    </w:p>
  </w:endnote>
  <w:endnote w:type="continuationSeparator" w:id="0">
    <w:p w:rsidR="0007537D" w:rsidRDefault="0007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t-serif">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89D" w:rsidRPr="00892E02" w:rsidRDefault="0095389D" w:rsidP="0095389D">
    <w:pPr>
      <w:pStyle w:val="llb"/>
      <w:rPr>
        <w:rFonts w:ascii="Arial" w:hAnsi="Arial" w:cs="Arial"/>
        <w:b/>
        <w:sz w:val="22"/>
        <w:szCs w:val="22"/>
        <w:u w:val="single"/>
      </w:rPr>
    </w:pPr>
    <w:r w:rsidRPr="00892E02">
      <w:rPr>
        <w:rFonts w:ascii="Arial" w:hAnsi="Arial" w:cs="Arial"/>
        <w:b/>
        <w:sz w:val="22"/>
        <w:szCs w:val="22"/>
        <w:u w:val="single"/>
      </w:rPr>
      <w:t>A túra mottó</w:t>
    </w:r>
    <w:r w:rsidR="001E5627" w:rsidRPr="00892E02">
      <w:rPr>
        <w:rFonts w:ascii="Arial" w:hAnsi="Arial" w:cs="Arial"/>
        <w:b/>
        <w:sz w:val="22"/>
        <w:szCs w:val="22"/>
        <w:u w:val="single"/>
      </w:rPr>
      <w:t>ja:</w:t>
    </w:r>
  </w:p>
  <w:p w:rsidR="0071692A" w:rsidRPr="00670EDD" w:rsidRDefault="0091717D" w:rsidP="0071692A">
    <w:pPr>
      <w:rPr>
        <w:rFonts w:ascii="Arial" w:hAnsi="Arial" w:cs="Arial"/>
        <w:b/>
        <w:i/>
        <w:color w:val="984806" w:themeColor="accent6" w:themeShade="80"/>
        <w:sz w:val="24"/>
        <w:szCs w:val="22"/>
      </w:rPr>
    </w:pPr>
    <w:r w:rsidRPr="00670EDD">
      <w:rPr>
        <w:rFonts w:ascii="Arial" w:hAnsi="Arial" w:cs="Arial"/>
        <w:b/>
        <w:i/>
        <w:color w:val="984806" w:themeColor="accent6" w:themeShade="80"/>
        <w:sz w:val="24"/>
        <w:szCs w:val="22"/>
      </w:rPr>
      <w:t xml:space="preserve"> </w:t>
    </w:r>
    <w:r w:rsidR="00892E02" w:rsidRPr="00670EDD">
      <w:rPr>
        <w:rStyle w:val="Kiemels2"/>
        <w:rFonts w:ascii="Arial" w:hAnsi="Arial" w:cs="Arial"/>
        <w:b w:val="0"/>
        <w:i/>
        <w:color w:val="984806" w:themeColor="accent6" w:themeShade="80"/>
        <w:sz w:val="24"/>
        <w:szCs w:val="22"/>
      </w:rPr>
      <w:t>„Valójában nem a hegy az, amit meghódítunk, hanem saját magunk.”</w:t>
    </w:r>
    <w:r w:rsidR="00892E02" w:rsidRPr="00670EDD">
      <w:rPr>
        <w:rFonts w:ascii="Arial" w:hAnsi="Arial" w:cs="Arial"/>
        <w:b/>
        <w:i/>
        <w:color w:val="984806" w:themeColor="accent6" w:themeShade="80"/>
        <w:sz w:val="24"/>
        <w:szCs w:val="22"/>
      </w:rPr>
      <w:t xml:space="preserve"> </w:t>
    </w:r>
    <w:r w:rsidR="0071692A" w:rsidRPr="00670EDD">
      <w:rPr>
        <w:rFonts w:ascii="Arial" w:hAnsi="Arial" w:cs="Arial"/>
        <w:b/>
        <w:i/>
        <w:color w:val="984806" w:themeColor="accent6" w:themeShade="80"/>
        <w:sz w:val="24"/>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7D" w:rsidRDefault="0007537D">
      <w:r>
        <w:separator/>
      </w:r>
    </w:p>
  </w:footnote>
  <w:footnote w:type="continuationSeparator" w:id="0">
    <w:p w:rsidR="0007537D" w:rsidRDefault="0007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D7" w:rsidRPr="00CB2C5B" w:rsidRDefault="00E53DD7" w:rsidP="00B86F77">
    <w:pPr>
      <w:pStyle w:val="lfej"/>
      <w:jc w:val="center"/>
      <w:rPr>
        <w:rFonts w:ascii="Trebuchet MS" w:hAnsi="Trebuchet MS"/>
        <w:b/>
        <w:sz w:val="28"/>
        <w:szCs w:val="28"/>
        <w:u w:val="words"/>
      </w:rPr>
    </w:pPr>
    <w:r w:rsidRPr="00CB2C5B">
      <w:rPr>
        <w:rFonts w:ascii="Trebuchet MS" w:hAnsi="Trebuchet MS"/>
        <w:b/>
        <w:sz w:val="28"/>
        <w:szCs w:val="28"/>
        <w:u w:val="words"/>
      </w:rPr>
      <w:t>A</w:t>
    </w:r>
    <w:r w:rsidR="00030B96">
      <w:rPr>
        <w:rFonts w:ascii="Trebuchet MS" w:hAnsi="Trebuchet MS"/>
        <w:b/>
        <w:sz w:val="28"/>
        <w:szCs w:val="28"/>
        <w:u w:val="words"/>
      </w:rPr>
      <w:t xml:space="preserve"> DEMETER Egyesület </w:t>
    </w:r>
    <w:r w:rsidRPr="00CB2C5B">
      <w:rPr>
        <w:rFonts w:ascii="Trebuchet MS" w:hAnsi="Trebuchet MS"/>
        <w:b/>
        <w:sz w:val="28"/>
        <w:szCs w:val="28"/>
        <w:u w:val="words"/>
      </w:rPr>
      <w:t>programajánlata: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E4C11"/>
    <w:multiLevelType w:val="hybridMultilevel"/>
    <w:tmpl w:val="D4F8AA48"/>
    <w:lvl w:ilvl="0" w:tplc="7DD27292">
      <w:start w:val="1"/>
      <w:numFmt w:val="bullet"/>
      <w:lvlText w:val=""/>
      <w:lvlJc w:val="left"/>
      <w:pPr>
        <w:tabs>
          <w:tab w:val="num" w:pos="0"/>
        </w:tabs>
        <w:ind w:left="170"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04DE4"/>
    <w:multiLevelType w:val="singleLevel"/>
    <w:tmpl w:val="4B6AAB62"/>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CF368EB"/>
    <w:multiLevelType w:val="singleLevel"/>
    <w:tmpl w:val="05920834"/>
    <w:lvl w:ilvl="0">
      <w:start w:val="1"/>
      <w:numFmt w:val="bullet"/>
      <w:lvlText w:val=""/>
      <w:lvlJc w:val="left"/>
      <w:pPr>
        <w:tabs>
          <w:tab w:val="num" w:pos="1211"/>
        </w:tabs>
        <w:ind w:left="680" w:firstLine="171"/>
      </w:pPr>
      <w:rPr>
        <w:rFonts w:ascii="Symbol" w:hAnsi="Symbol" w:hint="default"/>
        <w:b w:val="0"/>
        <w:i w:val="0"/>
        <w:sz w:val="24"/>
      </w:rPr>
    </w:lvl>
  </w:abstractNum>
  <w:abstractNum w:abstractNumId="4" w15:restartNumberingAfterBreak="0">
    <w:nsid w:val="10111DA3"/>
    <w:multiLevelType w:val="hybridMultilevel"/>
    <w:tmpl w:val="62C8253E"/>
    <w:lvl w:ilvl="0" w:tplc="233C206E">
      <w:start w:val="1"/>
      <w:numFmt w:val="bullet"/>
      <w:lvlText w:val=""/>
      <w:lvlJc w:val="left"/>
      <w:pPr>
        <w:tabs>
          <w:tab w:val="num" w:pos="0"/>
        </w:tabs>
        <w:ind w:left="170"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76F5C"/>
    <w:multiLevelType w:val="multilevel"/>
    <w:tmpl w:val="F5AEC3E4"/>
    <w:lvl w:ilvl="0">
      <w:start w:val="1"/>
      <w:numFmt w:val="bullet"/>
      <w:lvlText w:val=""/>
      <w:lvlJc w:val="left"/>
      <w:pPr>
        <w:tabs>
          <w:tab w:val="num" w:pos="57"/>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869E0"/>
    <w:multiLevelType w:val="singleLevel"/>
    <w:tmpl w:val="05920834"/>
    <w:lvl w:ilvl="0">
      <w:start w:val="1"/>
      <w:numFmt w:val="bullet"/>
      <w:lvlText w:val=""/>
      <w:lvlJc w:val="left"/>
      <w:pPr>
        <w:tabs>
          <w:tab w:val="num" w:pos="1211"/>
        </w:tabs>
        <w:ind w:left="680" w:firstLine="171"/>
      </w:pPr>
      <w:rPr>
        <w:rFonts w:ascii="Symbol" w:hAnsi="Symbol" w:hint="default"/>
        <w:b w:val="0"/>
        <w:i w:val="0"/>
        <w:sz w:val="24"/>
      </w:rPr>
    </w:lvl>
  </w:abstractNum>
  <w:abstractNum w:abstractNumId="7" w15:restartNumberingAfterBreak="0">
    <w:nsid w:val="1A2E7F80"/>
    <w:multiLevelType w:val="hybridMultilevel"/>
    <w:tmpl w:val="325EB206"/>
    <w:lvl w:ilvl="0" w:tplc="233C206E">
      <w:start w:val="1"/>
      <w:numFmt w:val="bullet"/>
      <w:lvlText w:val=""/>
      <w:lvlJc w:val="left"/>
      <w:pPr>
        <w:tabs>
          <w:tab w:val="num" w:pos="0"/>
        </w:tabs>
        <w:ind w:left="170"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2E11C0"/>
    <w:multiLevelType w:val="hybridMultilevel"/>
    <w:tmpl w:val="6C28A640"/>
    <w:lvl w:ilvl="0" w:tplc="56B00F46">
      <w:start w:val="1"/>
      <w:numFmt w:val="bullet"/>
      <w:lvlText w:val=""/>
      <w:lvlJc w:val="left"/>
      <w:pPr>
        <w:ind w:left="360" w:hanging="360"/>
      </w:pPr>
      <w:rPr>
        <w:rFonts w:ascii="Webdings" w:hAnsi="Webdings" w:hint="default"/>
        <w:b w:val="0"/>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06D2E99"/>
    <w:multiLevelType w:val="hybridMultilevel"/>
    <w:tmpl w:val="B4B2C366"/>
    <w:lvl w:ilvl="0" w:tplc="FFFFFFFF">
      <w:start w:val="1"/>
      <w:numFmt w:val="bullet"/>
      <w:lvlText w:val=""/>
      <w:legacy w:legacy="1" w:legacySpace="0" w:legacyIndent="360"/>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F43BF4"/>
    <w:multiLevelType w:val="hybridMultilevel"/>
    <w:tmpl w:val="63C27DD8"/>
    <w:lvl w:ilvl="0" w:tplc="406248CE">
      <w:start w:val="1"/>
      <w:numFmt w:val="bullet"/>
      <w:lvlText w:val=""/>
      <w:lvlJc w:val="left"/>
      <w:pPr>
        <w:tabs>
          <w:tab w:val="num" w:pos="0"/>
        </w:tabs>
        <w:ind w:left="227" w:hanging="227"/>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0485C"/>
    <w:multiLevelType w:val="hybridMultilevel"/>
    <w:tmpl w:val="8DC6721E"/>
    <w:lvl w:ilvl="0" w:tplc="06E6FACE">
      <w:start w:val="1"/>
      <w:numFmt w:val="bullet"/>
      <w:lvlText w:val=""/>
      <w:lvlJc w:val="left"/>
      <w:pPr>
        <w:tabs>
          <w:tab w:val="num" w:pos="57"/>
        </w:tabs>
        <w:ind w:left="0" w:firstLine="57"/>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052E"/>
    <w:multiLevelType w:val="hybridMultilevel"/>
    <w:tmpl w:val="C0A4FCC0"/>
    <w:lvl w:ilvl="0" w:tplc="AEB4B6A6">
      <w:start w:val="1"/>
      <w:numFmt w:val="bullet"/>
      <w:lvlText w:val=""/>
      <w:lvlJc w:val="left"/>
      <w:pPr>
        <w:tabs>
          <w:tab w:val="num" w:pos="284"/>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71A7F"/>
    <w:multiLevelType w:val="singleLevel"/>
    <w:tmpl w:val="C654343C"/>
    <w:lvl w:ilvl="0">
      <w:start w:val="1"/>
      <w:numFmt w:val="bullet"/>
      <w:lvlText w:val=""/>
      <w:lvlJc w:val="left"/>
      <w:pPr>
        <w:tabs>
          <w:tab w:val="num" w:pos="360"/>
        </w:tabs>
        <w:ind w:left="340" w:hanging="340"/>
      </w:pPr>
      <w:rPr>
        <w:rFonts w:ascii="Wingdings" w:hAnsi="Wingdings" w:hint="default"/>
        <w:b w:val="0"/>
        <w:i w:val="0"/>
        <w:sz w:val="24"/>
      </w:rPr>
    </w:lvl>
  </w:abstractNum>
  <w:abstractNum w:abstractNumId="14" w15:restartNumberingAfterBreak="0">
    <w:nsid w:val="309C1DED"/>
    <w:multiLevelType w:val="singleLevel"/>
    <w:tmpl w:val="4B6AAB62"/>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32CA2403"/>
    <w:multiLevelType w:val="hybridMultilevel"/>
    <w:tmpl w:val="A0625210"/>
    <w:lvl w:ilvl="0" w:tplc="89BC61FC">
      <w:start w:val="1"/>
      <w:numFmt w:val="decimal"/>
      <w:lvlText w:val="%1."/>
      <w:lvlJc w:val="center"/>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44746A5"/>
    <w:multiLevelType w:val="singleLevel"/>
    <w:tmpl w:val="C654343C"/>
    <w:lvl w:ilvl="0">
      <w:start w:val="1"/>
      <w:numFmt w:val="bullet"/>
      <w:lvlText w:val=""/>
      <w:lvlJc w:val="left"/>
      <w:pPr>
        <w:tabs>
          <w:tab w:val="num" w:pos="360"/>
        </w:tabs>
        <w:ind w:left="340" w:hanging="340"/>
      </w:pPr>
      <w:rPr>
        <w:rFonts w:ascii="Wingdings" w:hAnsi="Wingdings" w:hint="default"/>
        <w:b w:val="0"/>
        <w:i w:val="0"/>
        <w:sz w:val="24"/>
      </w:rPr>
    </w:lvl>
  </w:abstractNum>
  <w:abstractNum w:abstractNumId="17" w15:restartNumberingAfterBreak="0">
    <w:nsid w:val="357047F0"/>
    <w:multiLevelType w:val="multilevel"/>
    <w:tmpl w:val="C0A4FCC0"/>
    <w:lvl w:ilvl="0">
      <w:start w:val="1"/>
      <w:numFmt w:val="bullet"/>
      <w:lvlText w:val=""/>
      <w:lvlJc w:val="left"/>
      <w:pPr>
        <w:tabs>
          <w:tab w:val="num" w:pos="284"/>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51209"/>
    <w:multiLevelType w:val="multilevel"/>
    <w:tmpl w:val="70642124"/>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A7496"/>
    <w:multiLevelType w:val="hybridMultilevel"/>
    <w:tmpl w:val="D31097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93321E3"/>
    <w:multiLevelType w:val="singleLevel"/>
    <w:tmpl w:val="FFFFFFFF"/>
    <w:lvl w:ilvl="0">
      <w:numFmt w:val="decimal"/>
      <w:lvlText w:val="*"/>
      <w:lvlJc w:val="left"/>
    </w:lvl>
  </w:abstractNum>
  <w:abstractNum w:abstractNumId="21" w15:restartNumberingAfterBreak="0">
    <w:nsid w:val="3B1431BB"/>
    <w:multiLevelType w:val="multilevel"/>
    <w:tmpl w:val="8868A67E"/>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50A7C"/>
    <w:multiLevelType w:val="multilevel"/>
    <w:tmpl w:val="5A40D428"/>
    <w:lvl w:ilvl="0">
      <w:start w:val="1"/>
      <w:numFmt w:val="bullet"/>
      <w:lvlText w:val=""/>
      <w:lvlJc w:val="left"/>
      <w:pPr>
        <w:tabs>
          <w:tab w:val="num" w:pos="0"/>
        </w:tabs>
        <w:ind w:left="17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B02BE5"/>
    <w:multiLevelType w:val="multilevel"/>
    <w:tmpl w:val="D4F8AA48"/>
    <w:lvl w:ilvl="0">
      <w:start w:val="1"/>
      <w:numFmt w:val="bullet"/>
      <w:lvlText w:val=""/>
      <w:lvlJc w:val="left"/>
      <w:pPr>
        <w:tabs>
          <w:tab w:val="num" w:pos="0"/>
        </w:tabs>
        <w:ind w:left="17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67DD5"/>
    <w:multiLevelType w:val="hybridMultilevel"/>
    <w:tmpl w:val="5A40D428"/>
    <w:lvl w:ilvl="0" w:tplc="FA2C2780">
      <w:start w:val="1"/>
      <w:numFmt w:val="bullet"/>
      <w:lvlText w:val=""/>
      <w:lvlJc w:val="left"/>
      <w:pPr>
        <w:tabs>
          <w:tab w:val="num" w:pos="0"/>
        </w:tabs>
        <w:ind w:left="170"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893D6D"/>
    <w:multiLevelType w:val="singleLevel"/>
    <w:tmpl w:val="4B6AAB62"/>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496D1BF6"/>
    <w:multiLevelType w:val="singleLevel"/>
    <w:tmpl w:val="4B6AAB62"/>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51557844"/>
    <w:multiLevelType w:val="hybridMultilevel"/>
    <w:tmpl w:val="3B0A702E"/>
    <w:lvl w:ilvl="0" w:tplc="040E000F">
      <w:start w:val="1"/>
      <w:numFmt w:val="decimal"/>
      <w:lvlText w:val="%1."/>
      <w:lvlJc w:val="left"/>
      <w:pPr>
        <w:ind w:left="36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1E92B85"/>
    <w:multiLevelType w:val="multilevel"/>
    <w:tmpl w:val="62C8253E"/>
    <w:lvl w:ilvl="0">
      <w:start w:val="1"/>
      <w:numFmt w:val="bullet"/>
      <w:lvlText w:val=""/>
      <w:lvlJc w:val="left"/>
      <w:pPr>
        <w:tabs>
          <w:tab w:val="num" w:pos="0"/>
        </w:tabs>
        <w:ind w:left="17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572D51"/>
    <w:multiLevelType w:val="hybridMultilevel"/>
    <w:tmpl w:val="66AC6188"/>
    <w:lvl w:ilvl="0" w:tplc="8646AA06">
      <w:start w:val="1"/>
      <w:numFmt w:val="bullet"/>
      <w:lvlText w:val=""/>
      <w:lvlJc w:val="left"/>
      <w:pPr>
        <w:ind w:left="720" w:hanging="360"/>
      </w:pPr>
      <w:rPr>
        <w:rFonts w:ascii="Wingdings" w:hAnsi="Wingdings"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5DE64B0"/>
    <w:multiLevelType w:val="multilevel"/>
    <w:tmpl w:val="63C27DD8"/>
    <w:lvl w:ilvl="0">
      <w:start w:val="1"/>
      <w:numFmt w:val="bullet"/>
      <w:lvlText w:val=""/>
      <w:lvlJc w:val="left"/>
      <w:pPr>
        <w:tabs>
          <w:tab w:val="num" w:pos="0"/>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64EC6"/>
    <w:multiLevelType w:val="hybridMultilevel"/>
    <w:tmpl w:val="CA1C48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C9E5355"/>
    <w:multiLevelType w:val="hybridMultilevel"/>
    <w:tmpl w:val="70642124"/>
    <w:lvl w:ilvl="0" w:tplc="65945306">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A57551"/>
    <w:multiLevelType w:val="singleLevel"/>
    <w:tmpl w:val="05920834"/>
    <w:lvl w:ilvl="0">
      <w:start w:val="1"/>
      <w:numFmt w:val="bullet"/>
      <w:lvlText w:val=""/>
      <w:lvlJc w:val="left"/>
      <w:pPr>
        <w:tabs>
          <w:tab w:val="num" w:pos="1211"/>
        </w:tabs>
        <w:ind w:left="680" w:firstLine="171"/>
      </w:pPr>
      <w:rPr>
        <w:rFonts w:ascii="Symbol" w:hAnsi="Symbol" w:hint="default"/>
        <w:b w:val="0"/>
        <w:i w:val="0"/>
        <w:sz w:val="24"/>
      </w:rPr>
    </w:lvl>
  </w:abstractNum>
  <w:abstractNum w:abstractNumId="34" w15:restartNumberingAfterBreak="0">
    <w:nsid w:val="5FC67367"/>
    <w:multiLevelType w:val="singleLevel"/>
    <w:tmpl w:val="040E000F"/>
    <w:lvl w:ilvl="0">
      <w:start w:val="1"/>
      <w:numFmt w:val="decimal"/>
      <w:lvlText w:val="%1."/>
      <w:lvlJc w:val="left"/>
      <w:pPr>
        <w:tabs>
          <w:tab w:val="num" w:pos="360"/>
        </w:tabs>
        <w:ind w:left="360" w:hanging="360"/>
      </w:pPr>
    </w:lvl>
  </w:abstractNum>
  <w:abstractNum w:abstractNumId="35" w15:restartNumberingAfterBreak="0">
    <w:nsid w:val="62970DB4"/>
    <w:multiLevelType w:val="hybridMultilevel"/>
    <w:tmpl w:val="DE5270F8"/>
    <w:lvl w:ilvl="0" w:tplc="D2E401B0">
      <w:start w:val="1"/>
      <w:numFmt w:val="bullet"/>
      <w:lvlText w:val=""/>
      <w:lvlJc w:val="left"/>
      <w:pPr>
        <w:tabs>
          <w:tab w:val="num" w:pos="57"/>
        </w:tabs>
        <w:ind w:left="113" w:hanging="56"/>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E54FF"/>
    <w:multiLevelType w:val="singleLevel"/>
    <w:tmpl w:val="99DACD5C"/>
    <w:lvl w:ilvl="0">
      <w:start w:val="1"/>
      <w:numFmt w:val="bullet"/>
      <w:lvlText w:val=""/>
      <w:lvlJc w:val="left"/>
      <w:pPr>
        <w:tabs>
          <w:tab w:val="num" w:pos="360"/>
        </w:tabs>
        <w:ind w:left="340" w:hanging="340"/>
      </w:pPr>
      <w:rPr>
        <w:rFonts w:ascii="Symbol" w:hAnsi="Symbol" w:hint="default"/>
      </w:rPr>
    </w:lvl>
  </w:abstractNum>
  <w:abstractNum w:abstractNumId="37" w15:restartNumberingAfterBreak="0">
    <w:nsid w:val="62EB1DFE"/>
    <w:multiLevelType w:val="singleLevel"/>
    <w:tmpl w:val="4B6AAB62"/>
    <w:lvl w:ilvl="0">
      <w:start w:val="1"/>
      <w:numFmt w:val="bullet"/>
      <w:lvlText w:val=""/>
      <w:lvlJc w:val="left"/>
      <w:pPr>
        <w:tabs>
          <w:tab w:val="num" w:pos="360"/>
        </w:tabs>
        <w:ind w:left="340" w:hanging="340"/>
      </w:pPr>
      <w:rPr>
        <w:rFonts w:ascii="Symbol" w:hAnsi="Symbol" w:hint="default"/>
      </w:rPr>
    </w:lvl>
  </w:abstractNum>
  <w:abstractNum w:abstractNumId="38" w15:restartNumberingAfterBreak="0">
    <w:nsid w:val="64FA0BC6"/>
    <w:multiLevelType w:val="singleLevel"/>
    <w:tmpl w:val="F5AC7C60"/>
    <w:lvl w:ilvl="0">
      <w:start w:val="1"/>
      <w:numFmt w:val="bullet"/>
      <w:lvlText w:val=""/>
      <w:lvlJc w:val="left"/>
      <w:pPr>
        <w:tabs>
          <w:tab w:val="num" w:pos="360"/>
        </w:tabs>
        <w:ind w:left="340" w:hanging="340"/>
      </w:pPr>
      <w:rPr>
        <w:rFonts w:ascii="Symbol" w:hAnsi="Symbol" w:hint="default"/>
      </w:rPr>
    </w:lvl>
  </w:abstractNum>
  <w:abstractNum w:abstractNumId="39" w15:restartNumberingAfterBreak="0">
    <w:nsid w:val="67E744AF"/>
    <w:multiLevelType w:val="hybridMultilevel"/>
    <w:tmpl w:val="84BC941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0" w15:restartNumberingAfterBreak="0">
    <w:nsid w:val="6D1B66E4"/>
    <w:multiLevelType w:val="hybridMultilevel"/>
    <w:tmpl w:val="EB8CE1E8"/>
    <w:lvl w:ilvl="0" w:tplc="10F60012">
      <w:start w:val="1"/>
      <w:numFmt w:val="bullet"/>
      <w:lvlText w:val=""/>
      <w:lvlJc w:val="left"/>
      <w:pPr>
        <w:ind w:left="360" w:hanging="360"/>
      </w:pPr>
      <w:rPr>
        <w:rFonts w:ascii="Webdings" w:hAnsi="Web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D2B56EB"/>
    <w:multiLevelType w:val="singleLevel"/>
    <w:tmpl w:val="3E220458"/>
    <w:lvl w:ilvl="0">
      <w:start w:val="1"/>
      <w:numFmt w:val="bullet"/>
      <w:lvlText w:val=""/>
      <w:lvlJc w:val="left"/>
      <w:pPr>
        <w:tabs>
          <w:tab w:val="num" w:pos="360"/>
        </w:tabs>
        <w:ind w:left="113" w:hanging="113"/>
      </w:pPr>
      <w:rPr>
        <w:rFonts w:ascii="Symbol" w:hAnsi="Symbol" w:hint="default"/>
        <w:b w:val="0"/>
        <w:i w:val="0"/>
        <w:sz w:val="24"/>
      </w:rPr>
    </w:lvl>
  </w:abstractNum>
  <w:abstractNum w:abstractNumId="42" w15:restartNumberingAfterBreak="0">
    <w:nsid w:val="73C8026F"/>
    <w:multiLevelType w:val="hybridMultilevel"/>
    <w:tmpl w:val="F5AEC3E4"/>
    <w:lvl w:ilvl="0" w:tplc="C3FE9ACC">
      <w:start w:val="1"/>
      <w:numFmt w:val="bullet"/>
      <w:lvlText w:val=""/>
      <w:lvlJc w:val="left"/>
      <w:pPr>
        <w:tabs>
          <w:tab w:val="num" w:pos="57"/>
        </w:tabs>
        <w:ind w:left="284" w:hanging="227"/>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3C091E"/>
    <w:multiLevelType w:val="multilevel"/>
    <w:tmpl w:val="8DC6721E"/>
    <w:lvl w:ilvl="0">
      <w:start w:val="1"/>
      <w:numFmt w:val="bullet"/>
      <w:lvlText w:val=""/>
      <w:lvlJc w:val="left"/>
      <w:pPr>
        <w:tabs>
          <w:tab w:val="num" w:pos="57"/>
        </w:tabs>
        <w:ind w:left="0" w:firstLine="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725659"/>
    <w:multiLevelType w:val="hybridMultilevel"/>
    <w:tmpl w:val="B97A3726"/>
    <w:lvl w:ilvl="0" w:tplc="FFFFFFFF">
      <w:start w:val="1"/>
      <w:numFmt w:val="bullet"/>
      <w:lvlText w:val=""/>
      <w:legacy w:legacy="1" w:legacySpace="0" w:legacyIndent="360"/>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A126627"/>
    <w:multiLevelType w:val="singleLevel"/>
    <w:tmpl w:val="C7F8FC26"/>
    <w:lvl w:ilvl="0">
      <w:start w:val="1"/>
      <w:numFmt w:val="bullet"/>
      <w:lvlText w:val=""/>
      <w:lvlJc w:val="left"/>
      <w:pPr>
        <w:tabs>
          <w:tab w:val="num" w:pos="360"/>
        </w:tabs>
        <w:ind w:left="170" w:hanging="170"/>
      </w:pPr>
      <w:rPr>
        <w:rFonts w:ascii="Symbol" w:hAnsi="Symbol" w:hint="default"/>
      </w:rPr>
    </w:lvl>
  </w:abstractNum>
  <w:abstractNum w:abstractNumId="46" w15:restartNumberingAfterBreak="0">
    <w:nsid w:val="7ACF33E6"/>
    <w:multiLevelType w:val="hybridMultilevel"/>
    <w:tmpl w:val="8868A67E"/>
    <w:lvl w:ilvl="0" w:tplc="51AA61F2">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386AE5"/>
    <w:multiLevelType w:val="hybridMultilevel"/>
    <w:tmpl w:val="3FA86584"/>
    <w:lvl w:ilvl="0" w:tplc="558EC036">
      <w:start w:val="1"/>
      <w:numFmt w:val="bullet"/>
      <w:lvlText w:val=""/>
      <w:lvlJc w:val="left"/>
      <w:pPr>
        <w:tabs>
          <w:tab w:val="num" w:pos="284"/>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8"/>
  </w:num>
  <w:num w:numId="5">
    <w:abstractNumId w:val="45"/>
  </w:num>
  <w:num w:numId="6">
    <w:abstractNumId w:val="14"/>
  </w:num>
  <w:num w:numId="7">
    <w:abstractNumId w:val="26"/>
  </w:num>
  <w:num w:numId="8">
    <w:abstractNumId w:val="34"/>
  </w:num>
  <w:num w:numId="9">
    <w:abstractNumId w:val="2"/>
  </w:num>
  <w:num w:numId="10">
    <w:abstractNumId w:val="37"/>
  </w:num>
  <w:num w:numId="11">
    <w:abstractNumId w:val="25"/>
  </w:num>
  <w:num w:numId="12">
    <w:abstractNumId w:val="36"/>
  </w:num>
  <w:num w:numId="13">
    <w:abstractNumId w:val="6"/>
  </w:num>
  <w:num w:numId="14">
    <w:abstractNumId w:val="3"/>
  </w:num>
  <w:num w:numId="15">
    <w:abstractNumId w:val="33"/>
  </w:num>
  <w:num w:numId="16">
    <w:abstractNumId w:val="13"/>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6"/>
  </w:num>
  <w:num w:numId="19">
    <w:abstractNumId w:val="42"/>
  </w:num>
  <w:num w:numId="20">
    <w:abstractNumId w:val="5"/>
  </w:num>
  <w:num w:numId="21">
    <w:abstractNumId w:val="35"/>
  </w:num>
  <w:num w:numId="22">
    <w:abstractNumId w:val="11"/>
  </w:num>
  <w:num w:numId="23">
    <w:abstractNumId w:val="43"/>
  </w:num>
  <w:num w:numId="24">
    <w:abstractNumId w:val="46"/>
  </w:num>
  <w:num w:numId="25">
    <w:abstractNumId w:val="21"/>
  </w:num>
  <w:num w:numId="26">
    <w:abstractNumId w:val="10"/>
  </w:num>
  <w:num w:numId="27">
    <w:abstractNumId w:val="30"/>
  </w:num>
  <w:num w:numId="28">
    <w:abstractNumId w:val="1"/>
  </w:num>
  <w:num w:numId="29">
    <w:abstractNumId w:val="23"/>
  </w:num>
  <w:num w:numId="30">
    <w:abstractNumId w:val="7"/>
  </w:num>
  <w:num w:numId="31">
    <w:abstractNumId w:val="4"/>
  </w:num>
  <w:num w:numId="32">
    <w:abstractNumId w:val="28"/>
  </w:num>
  <w:num w:numId="33">
    <w:abstractNumId w:val="24"/>
  </w:num>
  <w:num w:numId="34">
    <w:abstractNumId w:val="22"/>
  </w:num>
  <w:num w:numId="35">
    <w:abstractNumId w:val="32"/>
  </w:num>
  <w:num w:numId="36">
    <w:abstractNumId w:val="18"/>
  </w:num>
  <w:num w:numId="37">
    <w:abstractNumId w:val="12"/>
  </w:num>
  <w:num w:numId="38">
    <w:abstractNumId w:val="17"/>
  </w:num>
  <w:num w:numId="39">
    <w:abstractNumId w:val="47"/>
  </w:num>
  <w:num w:numId="40">
    <w:abstractNumId w:val="20"/>
  </w:num>
  <w:num w:numId="41">
    <w:abstractNumId w:val="19"/>
  </w:num>
  <w:num w:numId="42">
    <w:abstractNumId w:val="9"/>
  </w:num>
  <w:num w:numId="43">
    <w:abstractNumId w:val="27"/>
  </w:num>
  <w:num w:numId="44">
    <w:abstractNumId w:val="44"/>
  </w:num>
  <w:num w:numId="45">
    <w:abstractNumId w:val="40"/>
  </w:num>
  <w:num w:numId="46">
    <w:abstractNumId w:val="8"/>
  </w:num>
  <w:num w:numId="47">
    <w:abstractNumId w:val="31"/>
  </w:num>
  <w:num w:numId="48">
    <w:abstractNumId w:val="39"/>
  </w:num>
  <w:num w:numId="49">
    <w:abstractNumId w:val="1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B6"/>
    <w:rsid w:val="00001DE6"/>
    <w:rsid w:val="00003FBD"/>
    <w:rsid w:val="000072CA"/>
    <w:rsid w:val="0002079E"/>
    <w:rsid w:val="00021FE4"/>
    <w:rsid w:val="00030B96"/>
    <w:rsid w:val="000455CE"/>
    <w:rsid w:val="00045C14"/>
    <w:rsid w:val="00047C88"/>
    <w:rsid w:val="000649D7"/>
    <w:rsid w:val="0007537D"/>
    <w:rsid w:val="000B3CCC"/>
    <w:rsid w:val="000E102D"/>
    <w:rsid w:val="000F0131"/>
    <w:rsid w:val="000F6B2A"/>
    <w:rsid w:val="00103B04"/>
    <w:rsid w:val="00116E2F"/>
    <w:rsid w:val="001334B3"/>
    <w:rsid w:val="001340DA"/>
    <w:rsid w:val="00136D66"/>
    <w:rsid w:val="00146F04"/>
    <w:rsid w:val="00164D9B"/>
    <w:rsid w:val="00166D90"/>
    <w:rsid w:val="001733CA"/>
    <w:rsid w:val="00177B6D"/>
    <w:rsid w:val="00193CAE"/>
    <w:rsid w:val="001A442B"/>
    <w:rsid w:val="001B5FAB"/>
    <w:rsid w:val="001B601C"/>
    <w:rsid w:val="001C2F5A"/>
    <w:rsid w:val="001D1EFA"/>
    <w:rsid w:val="001E0CD2"/>
    <w:rsid w:val="001E5627"/>
    <w:rsid w:val="001F342E"/>
    <w:rsid w:val="001F3956"/>
    <w:rsid w:val="00200D3E"/>
    <w:rsid w:val="002012C0"/>
    <w:rsid w:val="00202910"/>
    <w:rsid w:val="00217269"/>
    <w:rsid w:val="00220032"/>
    <w:rsid w:val="00233222"/>
    <w:rsid w:val="002413B2"/>
    <w:rsid w:val="00243FBA"/>
    <w:rsid w:val="00261CDE"/>
    <w:rsid w:val="00263CF9"/>
    <w:rsid w:val="002640CE"/>
    <w:rsid w:val="002724CA"/>
    <w:rsid w:val="00272917"/>
    <w:rsid w:val="002730EE"/>
    <w:rsid w:val="00273575"/>
    <w:rsid w:val="00287CDB"/>
    <w:rsid w:val="0029681E"/>
    <w:rsid w:val="002A24DF"/>
    <w:rsid w:val="002B2F0F"/>
    <w:rsid w:val="002B5A0F"/>
    <w:rsid w:val="002B61BC"/>
    <w:rsid w:val="002C00B3"/>
    <w:rsid w:val="002C46BF"/>
    <w:rsid w:val="002C5C44"/>
    <w:rsid w:val="002C6B3C"/>
    <w:rsid w:val="002C7993"/>
    <w:rsid w:val="002D3E22"/>
    <w:rsid w:val="002D6857"/>
    <w:rsid w:val="002E08A7"/>
    <w:rsid w:val="002E57F7"/>
    <w:rsid w:val="002F296A"/>
    <w:rsid w:val="00306F07"/>
    <w:rsid w:val="00317A1F"/>
    <w:rsid w:val="00341F7E"/>
    <w:rsid w:val="003420BD"/>
    <w:rsid w:val="00354F1D"/>
    <w:rsid w:val="00356C6B"/>
    <w:rsid w:val="003628FF"/>
    <w:rsid w:val="003656A2"/>
    <w:rsid w:val="00366400"/>
    <w:rsid w:val="003705D9"/>
    <w:rsid w:val="00371927"/>
    <w:rsid w:val="0037395D"/>
    <w:rsid w:val="00375E83"/>
    <w:rsid w:val="00384289"/>
    <w:rsid w:val="003970E3"/>
    <w:rsid w:val="003A24DD"/>
    <w:rsid w:val="003C4607"/>
    <w:rsid w:val="003C6583"/>
    <w:rsid w:val="003D4717"/>
    <w:rsid w:val="003D7089"/>
    <w:rsid w:val="003E7D85"/>
    <w:rsid w:val="003F79F6"/>
    <w:rsid w:val="0040009A"/>
    <w:rsid w:val="00400663"/>
    <w:rsid w:val="004125DB"/>
    <w:rsid w:val="00413E16"/>
    <w:rsid w:val="00424632"/>
    <w:rsid w:val="004270DE"/>
    <w:rsid w:val="0044484B"/>
    <w:rsid w:val="0044595C"/>
    <w:rsid w:val="004507AF"/>
    <w:rsid w:val="004606AC"/>
    <w:rsid w:val="00465073"/>
    <w:rsid w:val="0047118C"/>
    <w:rsid w:val="00471F5D"/>
    <w:rsid w:val="0047684F"/>
    <w:rsid w:val="00482970"/>
    <w:rsid w:val="00484134"/>
    <w:rsid w:val="00486CA2"/>
    <w:rsid w:val="004926AD"/>
    <w:rsid w:val="004A543C"/>
    <w:rsid w:val="004A5BAE"/>
    <w:rsid w:val="004C60D3"/>
    <w:rsid w:val="004D4C92"/>
    <w:rsid w:val="004E187C"/>
    <w:rsid w:val="004E62F7"/>
    <w:rsid w:val="004E653F"/>
    <w:rsid w:val="00506F3C"/>
    <w:rsid w:val="005152FB"/>
    <w:rsid w:val="00520DB6"/>
    <w:rsid w:val="005216A2"/>
    <w:rsid w:val="00534DC7"/>
    <w:rsid w:val="00550E57"/>
    <w:rsid w:val="0055699C"/>
    <w:rsid w:val="00556A87"/>
    <w:rsid w:val="005602FB"/>
    <w:rsid w:val="005647A4"/>
    <w:rsid w:val="00575FBA"/>
    <w:rsid w:val="00583D19"/>
    <w:rsid w:val="00586E2B"/>
    <w:rsid w:val="005876D7"/>
    <w:rsid w:val="005B2F7E"/>
    <w:rsid w:val="005B31B2"/>
    <w:rsid w:val="005B3C09"/>
    <w:rsid w:val="005B52E4"/>
    <w:rsid w:val="005B6D04"/>
    <w:rsid w:val="005B7834"/>
    <w:rsid w:val="005C1FC6"/>
    <w:rsid w:val="005C3D9F"/>
    <w:rsid w:val="005C669A"/>
    <w:rsid w:val="005C771C"/>
    <w:rsid w:val="005D533C"/>
    <w:rsid w:val="005D6B5B"/>
    <w:rsid w:val="005D7A51"/>
    <w:rsid w:val="005E0F23"/>
    <w:rsid w:val="005E61DA"/>
    <w:rsid w:val="005E7871"/>
    <w:rsid w:val="005F3ED3"/>
    <w:rsid w:val="005F49E3"/>
    <w:rsid w:val="005F50BB"/>
    <w:rsid w:val="00602E0D"/>
    <w:rsid w:val="0060355C"/>
    <w:rsid w:val="00603A4C"/>
    <w:rsid w:val="00630584"/>
    <w:rsid w:val="00643004"/>
    <w:rsid w:val="00644E52"/>
    <w:rsid w:val="006513F2"/>
    <w:rsid w:val="006617AD"/>
    <w:rsid w:val="00666CAF"/>
    <w:rsid w:val="00670EDD"/>
    <w:rsid w:val="0067200E"/>
    <w:rsid w:val="0067411D"/>
    <w:rsid w:val="00676B9C"/>
    <w:rsid w:val="006A12D0"/>
    <w:rsid w:val="006B0275"/>
    <w:rsid w:val="006B0313"/>
    <w:rsid w:val="006B6CD3"/>
    <w:rsid w:val="006D53B9"/>
    <w:rsid w:val="006E0717"/>
    <w:rsid w:val="0071692A"/>
    <w:rsid w:val="00742C22"/>
    <w:rsid w:val="00744325"/>
    <w:rsid w:val="007537BF"/>
    <w:rsid w:val="0076206D"/>
    <w:rsid w:val="00767513"/>
    <w:rsid w:val="007A4DE6"/>
    <w:rsid w:val="007C3167"/>
    <w:rsid w:val="007C754E"/>
    <w:rsid w:val="007D02B4"/>
    <w:rsid w:val="007E4FEE"/>
    <w:rsid w:val="007E782A"/>
    <w:rsid w:val="007F3479"/>
    <w:rsid w:val="007F4E5C"/>
    <w:rsid w:val="007F5219"/>
    <w:rsid w:val="007F7B3E"/>
    <w:rsid w:val="00806FED"/>
    <w:rsid w:val="00816862"/>
    <w:rsid w:val="008222C2"/>
    <w:rsid w:val="00837F70"/>
    <w:rsid w:val="00842850"/>
    <w:rsid w:val="008443F4"/>
    <w:rsid w:val="00846631"/>
    <w:rsid w:val="00846C17"/>
    <w:rsid w:val="00854D0B"/>
    <w:rsid w:val="0086472C"/>
    <w:rsid w:val="00867B85"/>
    <w:rsid w:val="0087122E"/>
    <w:rsid w:val="00881701"/>
    <w:rsid w:val="00883BA6"/>
    <w:rsid w:val="00890A3C"/>
    <w:rsid w:val="00890BA6"/>
    <w:rsid w:val="00890FB1"/>
    <w:rsid w:val="00892E02"/>
    <w:rsid w:val="008970F2"/>
    <w:rsid w:val="008A45A7"/>
    <w:rsid w:val="008A5283"/>
    <w:rsid w:val="008B4591"/>
    <w:rsid w:val="008C12FE"/>
    <w:rsid w:val="008C164C"/>
    <w:rsid w:val="008C167F"/>
    <w:rsid w:val="008C6EF0"/>
    <w:rsid w:val="008D106C"/>
    <w:rsid w:val="008D52E1"/>
    <w:rsid w:val="008F17AE"/>
    <w:rsid w:val="008F3943"/>
    <w:rsid w:val="008F69B8"/>
    <w:rsid w:val="00913FE1"/>
    <w:rsid w:val="00916DB8"/>
    <w:rsid w:val="0091717D"/>
    <w:rsid w:val="009212D4"/>
    <w:rsid w:val="00922E19"/>
    <w:rsid w:val="00932D96"/>
    <w:rsid w:val="0093730B"/>
    <w:rsid w:val="00940E4D"/>
    <w:rsid w:val="0095389D"/>
    <w:rsid w:val="009604F4"/>
    <w:rsid w:val="00964937"/>
    <w:rsid w:val="0097237D"/>
    <w:rsid w:val="009761C6"/>
    <w:rsid w:val="00976A6B"/>
    <w:rsid w:val="009A076D"/>
    <w:rsid w:val="009A59FB"/>
    <w:rsid w:val="009A5E2F"/>
    <w:rsid w:val="009C11D0"/>
    <w:rsid w:val="009D41F8"/>
    <w:rsid w:val="009E6B61"/>
    <w:rsid w:val="009F163B"/>
    <w:rsid w:val="009F2EEB"/>
    <w:rsid w:val="00A14F98"/>
    <w:rsid w:val="00A35E11"/>
    <w:rsid w:val="00A374E6"/>
    <w:rsid w:val="00A44CC2"/>
    <w:rsid w:val="00A46341"/>
    <w:rsid w:val="00A52C87"/>
    <w:rsid w:val="00A63546"/>
    <w:rsid w:val="00A71D78"/>
    <w:rsid w:val="00A76882"/>
    <w:rsid w:val="00A837D3"/>
    <w:rsid w:val="00A85533"/>
    <w:rsid w:val="00AC4E87"/>
    <w:rsid w:val="00AD6AAC"/>
    <w:rsid w:val="00AE6835"/>
    <w:rsid w:val="00AF0D5E"/>
    <w:rsid w:val="00B02413"/>
    <w:rsid w:val="00B078A9"/>
    <w:rsid w:val="00B13161"/>
    <w:rsid w:val="00B1319A"/>
    <w:rsid w:val="00B25D0D"/>
    <w:rsid w:val="00B3035B"/>
    <w:rsid w:val="00B3362A"/>
    <w:rsid w:val="00B33CD3"/>
    <w:rsid w:val="00B44088"/>
    <w:rsid w:val="00B44E42"/>
    <w:rsid w:val="00B52053"/>
    <w:rsid w:val="00B543BD"/>
    <w:rsid w:val="00B64B07"/>
    <w:rsid w:val="00B70933"/>
    <w:rsid w:val="00B852C4"/>
    <w:rsid w:val="00B85F0B"/>
    <w:rsid w:val="00B86F77"/>
    <w:rsid w:val="00B8728B"/>
    <w:rsid w:val="00B9081E"/>
    <w:rsid w:val="00B9260B"/>
    <w:rsid w:val="00B94078"/>
    <w:rsid w:val="00B951A7"/>
    <w:rsid w:val="00BA624C"/>
    <w:rsid w:val="00BA6DE8"/>
    <w:rsid w:val="00BC3AAB"/>
    <w:rsid w:val="00BC6AF4"/>
    <w:rsid w:val="00BD1468"/>
    <w:rsid w:val="00BD4605"/>
    <w:rsid w:val="00BD62E2"/>
    <w:rsid w:val="00BE4EC5"/>
    <w:rsid w:val="00BE51CE"/>
    <w:rsid w:val="00BE6AE3"/>
    <w:rsid w:val="00BF7F8C"/>
    <w:rsid w:val="00C05662"/>
    <w:rsid w:val="00C171DF"/>
    <w:rsid w:val="00C261BB"/>
    <w:rsid w:val="00C305A4"/>
    <w:rsid w:val="00C3484A"/>
    <w:rsid w:val="00C65558"/>
    <w:rsid w:val="00C701AC"/>
    <w:rsid w:val="00C80F51"/>
    <w:rsid w:val="00C874BF"/>
    <w:rsid w:val="00CA3408"/>
    <w:rsid w:val="00CB2C5B"/>
    <w:rsid w:val="00CB5957"/>
    <w:rsid w:val="00CE3D66"/>
    <w:rsid w:val="00D00542"/>
    <w:rsid w:val="00D0241E"/>
    <w:rsid w:val="00D05D4F"/>
    <w:rsid w:val="00D05E81"/>
    <w:rsid w:val="00D26B0C"/>
    <w:rsid w:val="00D412EE"/>
    <w:rsid w:val="00D57766"/>
    <w:rsid w:val="00D64C8C"/>
    <w:rsid w:val="00D74C7A"/>
    <w:rsid w:val="00D7663A"/>
    <w:rsid w:val="00D82A71"/>
    <w:rsid w:val="00D93B8C"/>
    <w:rsid w:val="00DA0338"/>
    <w:rsid w:val="00DB4CBF"/>
    <w:rsid w:val="00DD4EBA"/>
    <w:rsid w:val="00DE08A5"/>
    <w:rsid w:val="00DE194C"/>
    <w:rsid w:val="00DE1F19"/>
    <w:rsid w:val="00DF5DBD"/>
    <w:rsid w:val="00E04832"/>
    <w:rsid w:val="00E05DB0"/>
    <w:rsid w:val="00E1199E"/>
    <w:rsid w:val="00E179AF"/>
    <w:rsid w:val="00E21A28"/>
    <w:rsid w:val="00E27523"/>
    <w:rsid w:val="00E339FD"/>
    <w:rsid w:val="00E36EB3"/>
    <w:rsid w:val="00E36F75"/>
    <w:rsid w:val="00E424EF"/>
    <w:rsid w:val="00E432C5"/>
    <w:rsid w:val="00E433E4"/>
    <w:rsid w:val="00E47ACC"/>
    <w:rsid w:val="00E53DD7"/>
    <w:rsid w:val="00E5471C"/>
    <w:rsid w:val="00E60F8C"/>
    <w:rsid w:val="00E637ED"/>
    <w:rsid w:val="00E645E8"/>
    <w:rsid w:val="00E64DCB"/>
    <w:rsid w:val="00E70084"/>
    <w:rsid w:val="00E772C4"/>
    <w:rsid w:val="00E90DAD"/>
    <w:rsid w:val="00E94BED"/>
    <w:rsid w:val="00EA26F3"/>
    <w:rsid w:val="00EA30E9"/>
    <w:rsid w:val="00EB0390"/>
    <w:rsid w:val="00EB471B"/>
    <w:rsid w:val="00EC49B6"/>
    <w:rsid w:val="00EC50C9"/>
    <w:rsid w:val="00EC6BFC"/>
    <w:rsid w:val="00EC6F68"/>
    <w:rsid w:val="00ED4463"/>
    <w:rsid w:val="00EE2464"/>
    <w:rsid w:val="00EF43FE"/>
    <w:rsid w:val="00F13B85"/>
    <w:rsid w:val="00F1585A"/>
    <w:rsid w:val="00F2057C"/>
    <w:rsid w:val="00F20820"/>
    <w:rsid w:val="00F3207D"/>
    <w:rsid w:val="00F36080"/>
    <w:rsid w:val="00F360A0"/>
    <w:rsid w:val="00F41FAC"/>
    <w:rsid w:val="00F46D42"/>
    <w:rsid w:val="00F52822"/>
    <w:rsid w:val="00F72907"/>
    <w:rsid w:val="00FA3B96"/>
    <w:rsid w:val="00FA6B09"/>
    <w:rsid w:val="00FB355F"/>
    <w:rsid w:val="00FC2126"/>
    <w:rsid w:val="00FF4F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1209B2-D1EB-4021-A04D-6088E466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7237D"/>
    <w:rPr>
      <w:snapToGrid w:val="0"/>
    </w:rPr>
  </w:style>
  <w:style w:type="paragraph" w:styleId="Cmsor1">
    <w:name w:val="heading 1"/>
    <w:basedOn w:val="Norml"/>
    <w:next w:val="Norml"/>
    <w:qFormat/>
    <w:rsid w:val="0097237D"/>
    <w:pPr>
      <w:keepNext/>
      <w:jc w:val="center"/>
      <w:outlineLvl w:val="0"/>
    </w:pPr>
    <w:rPr>
      <w:rFonts w:ascii="Arial" w:hAnsi="Arial"/>
      <w:sz w:val="28"/>
    </w:rPr>
  </w:style>
  <w:style w:type="paragraph" w:styleId="Cmsor2">
    <w:name w:val="heading 2"/>
    <w:basedOn w:val="Norml"/>
    <w:next w:val="Norml"/>
    <w:qFormat/>
    <w:rsid w:val="0097237D"/>
    <w:pPr>
      <w:keepNext/>
      <w:outlineLvl w:val="1"/>
    </w:pPr>
    <w:rPr>
      <w:rFonts w:ascii="Arial" w:hAnsi="Arial"/>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97237D"/>
    <w:pPr>
      <w:jc w:val="both"/>
    </w:pPr>
    <w:rPr>
      <w:rFonts w:ascii="Arial" w:hAnsi="Arial"/>
      <w:i/>
      <w:sz w:val="24"/>
    </w:rPr>
  </w:style>
  <w:style w:type="paragraph" w:styleId="lfej">
    <w:name w:val="header"/>
    <w:basedOn w:val="Norml"/>
    <w:rsid w:val="0097237D"/>
    <w:pPr>
      <w:tabs>
        <w:tab w:val="center" w:pos="4536"/>
        <w:tab w:val="right" w:pos="9072"/>
      </w:tabs>
    </w:pPr>
  </w:style>
  <w:style w:type="paragraph" w:styleId="llb">
    <w:name w:val="footer"/>
    <w:basedOn w:val="Norml"/>
    <w:rsid w:val="0097237D"/>
    <w:pPr>
      <w:tabs>
        <w:tab w:val="center" w:pos="4536"/>
        <w:tab w:val="right" w:pos="9072"/>
      </w:tabs>
    </w:pPr>
  </w:style>
  <w:style w:type="paragraph" w:styleId="Szvegtrzs2">
    <w:name w:val="Body Text 2"/>
    <w:basedOn w:val="Norml"/>
    <w:rsid w:val="0097237D"/>
    <w:rPr>
      <w:rFonts w:ascii="Arial" w:hAnsi="Arial" w:cs="Arial"/>
      <w:sz w:val="22"/>
    </w:rPr>
  </w:style>
  <w:style w:type="paragraph" w:styleId="NormlWeb">
    <w:name w:val="Normal (Web)"/>
    <w:basedOn w:val="Norml"/>
    <w:uiPriority w:val="99"/>
    <w:rsid w:val="00F46D42"/>
    <w:pPr>
      <w:spacing w:before="100" w:beforeAutospacing="1" w:after="100" w:afterAutospacing="1"/>
    </w:pPr>
    <w:rPr>
      <w:snapToGrid/>
      <w:sz w:val="24"/>
      <w:szCs w:val="24"/>
    </w:rPr>
  </w:style>
  <w:style w:type="paragraph" w:styleId="Alcm">
    <w:name w:val="Subtitle"/>
    <w:basedOn w:val="Norml"/>
    <w:next w:val="Norml"/>
    <w:link w:val="AlcmChar"/>
    <w:qFormat/>
    <w:rsid w:val="00EC6BFC"/>
    <w:pPr>
      <w:spacing w:after="60"/>
      <w:jc w:val="center"/>
      <w:outlineLvl w:val="1"/>
    </w:pPr>
    <w:rPr>
      <w:rFonts w:ascii="Cambria" w:hAnsi="Cambria"/>
      <w:sz w:val="24"/>
      <w:szCs w:val="24"/>
    </w:rPr>
  </w:style>
  <w:style w:type="character" w:customStyle="1" w:styleId="AlcmChar">
    <w:name w:val="Alcím Char"/>
    <w:link w:val="Alcm"/>
    <w:rsid w:val="00EC6BFC"/>
    <w:rPr>
      <w:rFonts w:ascii="Cambria" w:eastAsia="Times New Roman" w:hAnsi="Cambria" w:cs="Times New Roman"/>
      <w:snapToGrid w:val="0"/>
      <w:sz w:val="24"/>
      <w:szCs w:val="24"/>
    </w:rPr>
  </w:style>
  <w:style w:type="paragraph" w:styleId="Cm">
    <w:name w:val="Title"/>
    <w:basedOn w:val="Norml"/>
    <w:next w:val="Norml"/>
    <w:link w:val="CmChar"/>
    <w:qFormat/>
    <w:rsid w:val="00EC6BFC"/>
    <w:pPr>
      <w:spacing w:before="240" w:after="60"/>
      <w:jc w:val="center"/>
      <w:outlineLvl w:val="0"/>
    </w:pPr>
    <w:rPr>
      <w:rFonts w:ascii="Cambria" w:hAnsi="Cambria"/>
      <w:b/>
      <w:bCs/>
      <w:kern w:val="28"/>
      <w:sz w:val="32"/>
      <w:szCs w:val="32"/>
    </w:rPr>
  </w:style>
  <w:style w:type="character" w:customStyle="1" w:styleId="CmChar">
    <w:name w:val="Cím Char"/>
    <w:link w:val="Cm"/>
    <w:rsid w:val="00EC6BFC"/>
    <w:rPr>
      <w:rFonts w:ascii="Cambria" w:eastAsia="Times New Roman" w:hAnsi="Cambria" w:cs="Times New Roman"/>
      <w:b/>
      <w:bCs/>
      <w:snapToGrid w:val="0"/>
      <w:kern w:val="28"/>
      <w:sz w:val="32"/>
      <w:szCs w:val="32"/>
    </w:rPr>
  </w:style>
  <w:style w:type="character" w:customStyle="1" w:styleId="alcim1">
    <w:name w:val="alcim1"/>
    <w:rsid w:val="00EC6BFC"/>
    <w:rPr>
      <w:rFonts w:ascii="Georgia" w:hAnsi="Georgia" w:hint="default"/>
      <w:b/>
      <w:bCs/>
      <w:strike w:val="0"/>
      <w:dstrike w:val="0"/>
      <w:color w:val="8D300E"/>
      <w:sz w:val="22"/>
      <w:szCs w:val="22"/>
      <w:u w:val="none"/>
      <w:effect w:val="none"/>
    </w:rPr>
  </w:style>
  <w:style w:type="character" w:customStyle="1" w:styleId="kiemeles1">
    <w:name w:val="kiemeles1"/>
    <w:rsid w:val="00EC6BFC"/>
    <w:rPr>
      <w:rFonts w:ascii="Trebuchet MS" w:hAnsi="Trebuchet MS" w:hint="default"/>
      <w:b/>
      <w:bCs/>
      <w:strike w:val="0"/>
      <w:dstrike w:val="0"/>
      <w:color w:val="404040"/>
      <w:sz w:val="24"/>
      <w:szCs w:val="24"/>
      <w:u w:val="none"/>
      <w:effect w:val="none"/>
    </w:rPr>
  </w:style>
  <w:style w:type="table" w:styleId="Rcsostblzat">
    <w:name w:val="Table Grid"/>
    <w:basedOn w:val="Normltblzat"/>
    <w:rsid w:val="004711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iemels2">
    <w:name w:val="Strong"/>
    <w:uiPriority w:val="22"/>
    <w:qFormat/>
    <w:rsid w:val="00D0241E"/>
    <w:rPr>
      <w:b/>
      <w:bCs/>
    </w:rPr>
  </w:style>
  <w:style w:type="paragraph" w:styleId="Buborkszveg">
    <w:name w:val="Balloon Text"/>
    <w:basedOn w:val="Norml"/>
    <w:link w:val="BuborkszvegChar"/>
    <w:rsid w:val="00B13161"/>
    <w:rPr>
      <w:rFonts w:ascii="Tahoma" w:hAnsi="Tahoma" w:cs="Tahoma"/>
      <w:sz w:val="16"/>
      <w:szCs w:val="16"/>
    </w:rPr>
  </w:style>
  <w:style w:type="character" w:customStyle="1" w:styleId="BuborkszvegChar">
    <w:name w:val="Buborékszöveg Char"/>
    <w:link w:val="Buborkszveg"/>
    <w:rsid w:val="00B13161"/>
    <w:rPr>
      <w:rFonts w:ascii="Tahoma" w:hAnsi="Tahoma" w:cs="Tahoma"/>
      <w:snapToGrid w:val="0"/>
      <w:sz w:val="16"/>
      <w:szCs w:val="16"/>
    </w:rPr>
  </w:style>
  <w:style w:type="character" w:styleId="Hiperhivatkozs">
    <w:name w:val="Hyperlink"/>
    <w:uiPriority w:val="99"/>
    <w:unhideWhenUsed/>
    <w:rsid w:val="00201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142306">
      <w:bodyDiv w:val="1"/>
      <w:marLeft w:val="0"/>
      <w:marRight w:val="0"/>
      <w:marTop w:val="0"/>
      <w:marBottom w:val="0"/>
      <w:divBdr>
        <w:top w:val="none" w:sz="0" w:space="0" w:color="auto"/>
        <w:left w:val="none" w:sz="0" w:space="0" w:color="auto"/>
        <w:bottom w:val="none" w:sz="0" w:space="0" w:color="auto"/>
        <w:right w:val="none" w:sz="0" w:space="0" w:color="auto"/>
      </w:divBdr>
      <w:divsChild>
        <w:div w:id="2979249">
          <w:marLeft w:val="0"/>
          <w:marRight w:val="0"/>
          <w:marTop w:val="0"/>
          <w:marBottom w:val="0"/>
          <w:divBdr>
            <w:top w:val="none" w:sz="0" w:space="0" w:color="auto"/>
            <w:left w:val="none" w:sz="0" w:space="0" w:color="auto"/>
            <w:bottom w:val="none" w:sz="0" w:space="0" w:color="auto"/>
            <w:right w:val="none" w:sz="0" w:space="0" w:color="auto"/>
          </w:divBdr>
        </w:div>
      </w:divsChild>
    </w:div>
    <w:div w:id="1498619848">
      <w:bodyDiv w:val="1"/>
      <w:marLeft w:val="0"/>
      <w:marRight w:val="0"/>
      <w:marTop w:val="0"/>
      <w:marBottom w:val="0"/>
      <w:divBdr>
        <w:top w:val="none" w:sz="0" w:space="0" w:color="auto"/>
        <w:left w:val="none" w:sz="0" w:space="0" w:color="auto"/>
        <w:bottom w:val="none" w:sz="0" w:space="0" w:color="auto"/>
        <w:right w:val="none" w:sz="0" w:space="0" w:color="auto"/>
      </w:divBdr>
    </w:div>
    <w:div w:id="1580600401">
      <w:bodyDiv w:val="1"/>
      <w:marLeft w:val="0"/>
      <w:marRight w:val="0"/>
      <w:marTop w:val="0"/>
      <w:marBottom w:val="0"/>
      <w:divBdr>
        <w:top w:val="none" w:sz="0" w:space="0" w:color="auto"/>
        <w:left w:val="none" w:sz="0" w:space="0" w:color="auto"/>
        <w:bottom w:val="none" w:sz="0" w:space="0" w:color="auto"/>
        <w:right w:val="none" w:sz="0" w:space="0" w:color="auto"/>
      </w:divBdr>
    </w:div>
    <w:div w:id="16930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istamagazin.hu/a-borzsony-legizgalmasabb-vara-dregely.html?kezd=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C6F8D-B64D-4433-BFB1-65866C32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414</Words>
  <Characters>2858</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Turisták figyelem</vt:lpstr>
    </vt:vector>
  </TitlesOfParts>
  <Company>PART</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Turisták figyelem</dc:title>
  <dc:creator>gergelyl</dc:creator>
  <cp:lastModifiedBy>Gergely László</cp:lastModifiedBy>
  <cp:revision>14</cp:revision>
  <cp:lastPrinted>2020-02-03T07:51:00Z</cp:lastPrinted>
  <dcterms:created xsi:type="dcterms:W3CDTF">2020-01-13T11:19:00Z</dcterms:created>
  <dcterms:modified xsi:type="dcterms:W3CDTF">2020-02-03T07:51:00Z</dcterms:modified>
</cp:coreProperties>
</file>